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pPr>
      <w:r w:rsidDel="00000000" w:rsidR="00000000" w:rsidRPr="00000000">
        <w:rPr/>
        <w:drawing>
          <wp:inline distB="0" distT="0" distL="114300" distR="114300">
            <wp:extent cx="2565592" cy="947738"/>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565592" cy="9477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Behaviour policy</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Approved by:</w:t>
        <w:tab/>
        <w:tab/>
      </w:r>
      <w:r w:rsidDel="00000000" w:rsidR="00000000" w:rsidRPr="00000000">
        <w:rPr>
          <w:rtl w:val="0"/>
        </w:rPr>
        <w:t xml:space="preserve">Harris Lorie</w:t>
        <w:tab/>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ab/>
        <w:tab/>
        <w:tab/>
        <w:t xml:space="preserve">Date written:</w:t>
        <w:tab/>
        <w:tab/>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December 2021</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Most recent review:</w:t>
        <w:tab/>
      </w:r>
      <w:r w:rsidDel="00000000" w:rsidR="00000000" w:rsidRPr="00000000">
        <w:rPr>
          <w:i w:val="0"/>
          <w:iCs w:val="0"/>
          <w:smallCaps w:val="0"/>
          <w:strike w:val="0"/>
          <w:color w:val="000000"/>
          <w:sz w:val="20"/>
          <w:szCs w:val="20"/>
          <w:u w:val="none"/>
          <w:vertAlign w:val="baseline"/>
          <w:rtl w:val="0"/>
        </w:rPr>
        <w:t xml:space="preserve">December 202</w:t>
      </w:r>
      <w:r w:rsidDel="00000000" w:rsidR="00000000" w:rsidRPr="00000000">
        <w:rPr>
          <w:rtl w:val="0"/>
        </w:rPr>
        <w:t xml:space="preserve">4</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ab/>
        <w:t xml:space="preserve">              </w:t>
        <w:tab/>
        <w:t xml:space="preserve">Review schedule:</w:t>
        <w:tab/>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Annually </w:t>
      </w:r>
      <w:r w:rsidDel="00000000" w:rsidR="00000000" w:rsidRPr="00000000">
        <w:rPr>
          <w:rtl w:val="0"/>
        </w:rPr>
      </w:r>
    </w:p>
    <w:p w:rsidR="00000000" w:rsidDel="00000000" w:rsidP="00000000" w:rsidRDefault="00000000" w:rsidRPr="00000000" w14:paraId="00000006">
      <w:pPr>
        <w:rP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C</w:t>
      </w:r>
      <w:r w:rsidDel="00000000" w:rsidR="00000000" w:rsidRPr="00000000">
        <w:rPr>
          <w:rFonts w:ascii="Arial" w:cs="Arial" w:eastAsia="Arial" w:hAnsi="Arial"/>
          <w:b w:val="1"/>
          <w:bCs w:val="1"/>
          <w:i w:val="0"/>
          <w:iCs w:val="0"/>
          <w:smallCaps w:val="0"/>
          <w:strike w:val="0"/>
          <w:color w:val="0d1c2f"/>
          <w:sz w:val="20"/>
          <w:szCs w:val="20"/>
          <w:u w:val="none"/>
          <w:vertAlign w:val="baseline"/>
          <w:rtl w:val="0"/>
        </w:rPr>
        <w:t xml:space="preserve">ontents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hyperlink r:id="rId7">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1. Aims</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hyperlink r:id="rId8">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2. Legislation and statutory requirements</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hyperlink r:id="rId9">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3. Definitions</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hyperlink r:id="rId10">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4. Bullying</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hyperlink r:id="rId11">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5. Roles and responsibilities</w:t>
          <w:tab/>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hyperlink r:id="rId12">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6. Pupil code of conduct</w:t>
          <w:tab/>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hyperlink r:id="rId13">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7. Rewards and sanctions</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hyperlink r:id="rId14">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8. Behaviour management</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hyperlink r:id="rId15">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9. Pupil transition</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hyperlink r:id="rId16">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10. Training</w:t>
          <w:tab/>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hyperlink r:id="rId17">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11. Monitoring arrangements</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hyperlink r:id="rId18">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12. Links with other policies</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hyperlink r:id="rId19">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Appendix 1: written statement of behaviour principles</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Appendix 2: Team Teach Protocol</w:t>
      </w:r>
      <w:r w:rsidDel="00000000" w:rsidR="00000000" w:rsidRPr="00000000">
        <w:rPr>
          <w:rtl w:val="0"/>
        </w:rPr>
      </w:r>
    </w:p>
    <w:p w:rsidR="00000000" w:rsidDel="00000000" w:rsidP="00000000" w:rsidRDefault="00000000" w:rsidRPr="00000000" w14:paraId="00000016">
      <w:pPr>
        <w:pStyle w:val="Heading1"/>
        <w:rPr>
          <w:color w:val="0d1c2f"/>
          <w:sz w:val="20"/>
          <w:szCs w:val="20"/>
          <w:vertAlign w:val="baseline"/>
        </w:rPr>
      </w:pPr>
      <w:r w:rsidDel="00000000" w:rsidR="00000000" w:rsidRPr="00000000">
        <w:rPr>
          <w:rtl w:val="0"/>
        </w:rPr>
      </w:r>
    </w:p>
    <w:p w:rsidR="00000000" w:rsidDel="00000000" w:rsidP="00000000" w:rsidRDefault="00000000" w:rsidRPr="00000000" w14:paraId="00000017">
      <w:pPr>
        <w:pStyle w:val="Heading1"/>
        <w:rPr>
          <w:sz w:val="20"/>
          <w:szCs w:val="20"/>
          <w:vertAlign w:val="baseline"/>
        </w:rPr>
      </w:pPr>
      <w:r w:rsidDel="00000000" w:rsidR="00000000" w:rsidRPr="00000000">
        <w:rPr>
          <w:b w:val="1"/>
          <w:bCs w:val="1"/>
          <w:color w:val="0d1c2f"/>
          <w:sz w:val="20"/>
          <w:szCs w:val="20"/>
          <w:vertAlign w:val="baseline"/>
          <w:rtl w:val="0"/>
        </w:rPr>
        <w:t xml:space="preserve">1. Aims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This policy aims to:</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Provide a consistent approach to behaviour management</w:t>
      </w:r>
    </w:p>
    <w:p w:rsidR="00000000" w:rsidDel="00000000" w:rsidP="00000000" w:rsidRDefault="00000000" w:rsidRPr="00000000" w14:paraId="0000001A">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Define what we consider to be unacceptable behaviour, including bullying and discrimination</w:t>
      </w:r>
    </w:p>
    <w:p w:rsidR="00000000" w:rsidDel="00000000" w:rsidP="00000000" w:rsidRDefault="00000000" w:rsidRPr="00000000" w14:paraId="0000001B">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Outline how pupils’ are expected to behave</w:t>
      </w:r>
    </w:p>
    <w:p w:rsidR="00000000" w:rsidDel="00000000" w:rsidP="00000000" w:rsidRDefault="00000000" w:rsidRPr="00000000" w14:paraId="0000001C">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Summarise the roles and responsibilities of different people in the school community with regards to behaviour management</w:t>
      </w:r>
    </w:p>
    <w:p w:rsidR="00000000" w:rsidDel="00000000" w:rsidP="00000000" w:rsidRDefault="00000000" w:rsidRPr="00000000" w14:paraId="0000001D">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Outline our system of rewards and sanctions</w:t>
      </w:r>
    </w:p>
    <w:p w:rsidR="00000000" w:rsidDel="00000000" w:rsidP="00000000" w:rsidRDefault="00000000" w:rsidRPr="00000000" w14:paraId="0000001E">
      <w:pPr>
        <w:rPr>
          <w:vertAlign w:val="baseline"/>
        </w:rPr>
      </w:pPr>
      <w:r w:rsidDel="00000000" w:rsidR="00000000" w:rsidRPr="00000000">
        <w:rPr>
          <w:rtl w:val="0"/>
        </w:rPr>
      </w:r>
    </w:p>
    <w:p w:rsidR="00000000" w:rsidDel="00000000" w:rsidP="00000000" w:rsidRDefault="00000000" w:rsidRPr="00000000" w14:paraId="0000001F">
      <w:pPr>
        <w:pStyle w:val="Heading1"/>
        <w:rPr>
          <w:sz w:val="20"/>
          <w:szCs w:val="20"/>
          <w:vertAlign w:val="baseline"/>
        </w:rPr>
      </w:pPr>
      <w:r w:rsidDel="00000000" w:rsidR="00000000" w:rsidRPr="00000000">
        <w:rPr>
          <w:b w:val="1"/>
          <w:bCs w:val="1"/>
          <w:color w:val="0d1c2f"/>
          <w:sz w:val="20"/>
          <w:szCs w:val="20"/>
          <w:vertAlign w:val="baseline"/>
          <w:rtl w:val="0"/>
        </w:rPr>
        <w:t xml:space="preserve">2. Legislation and statutory requirements</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This policy is based on advice from the Department for Education (DfE) on:</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hyperlink r:id="rId20">
        <w:r w:rsidDel="00000000" w:rsidR="00000000" w:rsidRPr="00000000">
          <w:rPr>
            <w:rFonts w:ascii="Arial" w:cs="Arial" w:eastAsia="Arial" w:hAnsi="Arial"/>
            <w:b w:val="0"/>
            <w:bCs w:val="0"/>
            <w:i w:val="0"/>
            <w:iCs w:val="0"/>
            <w:smallCaps w:val="0"/>
            <w:strike w:val="0"/>
            <w:color w:val="0d1c2f"/>
            <w:sz w:val="20"/>
            <w:szCs w:val="20"/>
            <w:u w:val="single"/>
            <w:vertAlign w:val="baseline"/>
            <w:rtl w:val="0"/>
          </w:rPr>
          <w:t xml:space="preserve">Behaviour and discipline in schools</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hyperlink r:id="rId21">
        <w:r w:rsidDel="00000000" w:rsidR="00000000" w:rsidRPr="00000000">
          <w:rPr>
            <w:rFonts w:ascii="Arial" w:cs="Arial" w:eastAsia="Arial" w:hAnsi="Arial"/>
            <w:b w:val="0"/>
            <w:bCs w:val="0"/>
            <w:i w:val="0"/>
            <w:iCs w:val="0"/>
            <w:smallCaps w:val="0"/>
            <w:strike w:val="0"/>
            <w:color w:val="0d1c2f"/>
            <w:sz w:val="20"/>
            <w:szCs w:val="20"/>
            <w:u w:val="single"/>
            <w:vertAlign w:val="baseline"/>
            <w:rtl w:val="0"/>
          </w:rPr>
          <w:t xml:space="preserve">Searching, screening and confiscation at school</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hyperlink r:id="rId22">
        <w:r w:rsidDel="00000000" w:rsidR="00000000" w:rsidRPr="00000000">
          <w:rPr>
            <w:rFonts w:ascii="Arial" w:cs="Arial" w:eastAsia="Arial" w:hAnsi="Arial"/>
            <w:b w:val="0"/>
            <w:bCs w:val="0"/>
            <w:i w:val="0"/>
            <w:iCs w:val="0"/>
            <w:smallCaps w:val="0"/>
            <w:strike w:val="0"/>
            <w:color w:val="0d1c2f"/>
            <w:sz w:val="20"/>
            <w:szCs w:val="20"/>
            <w:u w:val="single"/>
            <w:vertAlign w:val="baseline"/>
            <w:rtl w:val="0"/>
          </w:rPr>
          <w:t xml:space="preserve">The Equality Act 2010</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hyperlink r:id="rId23">
        <w:r w:rsidDel="00000000" w:rsidR="00000000" w:rsidRPr="00000000">
          <w:rPr>
            <w:rFonts w:ascii="Arial" w:cs="Arial" w:eastAsia="Arial" w:hAnsi="Arial"/>
            <w:b w:val="0"/>
            <w:bCs w:val="0"/>
            <w:i w:val="0"/>
            <w:iCs w:val="0"/>
            <w:smallCaps w:val="0"/>
            <w:strike w:val="0"/>
            <w:color w:val="0d1c2f"/>
            <w:sz w:val="20"/>
            <w:szCs w:val="20"/>
            <w:u w:val="single"/>
            <w:vertAlign w:val="baseline"/>
            <w:rtl w:val="0"/>
          </w:rPr>
          <w:t xml:space="preserve">Keeping Children Safe in Education</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hyperlink r:id="rId24">
        <w:r w:rsidDel="00000000" w:rsidR="00000000" w:rsidRPr="00000000">
          <w:rPr>
            <w:rFonts w:ascii="Arial" w:cs="Arial" w:eastAsia="Arial" w:hAnsi="Arial"/>
            <w:b w:val="0"/>
            <w:bCs w:val="0"/>
            <w:i w:val="0"/>
            <w:iCs w:val="0"/>
            <w:smallCaps w:val="0"/>
            <w:strike w:val="0"/>
            <w:color w:val="0d1c2f"/>
            <w:sz w:val="20"/>
            <w:szCs w:val="20"/>
            <w:u w:val="single"/>
            <w:vertAlign w:val="baseline"/>
            <w:rtl w:val="0"/>
          </w:rPr>
          <w:t xml:space="preserve">Use of reasonable force in schools</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hyperlink r:id="rId25">
        <w:r w:rsidDel="00000000" w:rsidR="00000000" w:rsidRPr="00000000">
          <w:rPr>
            <w:rFonts w:ascii="Arial" w:cs="Arial" w:eastAsia="Arial" w:hAnsi="Arial"/>
            <w:b w:val="0"/>
            <w:bCs w:val="0"/>
            <w:i w:val="0"/>
            <w:iCs w:val="0"/>
            <w:smallCaps w:val="0"/>
            <w:strike w:val="0"/>
            <w:color w:val="0d1c2f"/>
            <w:sz w:val="20"/>
            <w:szCs w:val="20"/>
            <w:u w:val="single"/>
            <w:vertAlign w:val="baseline"/>
            <w:rtl w:val="0"/>
          </w:rPr>
          <w:t xml:space="preserve">Supporting pupils with medical conditions at school</w:t>
        </w:r>
      </w:hyperlink>
      <w:r w:rsidDel="00000000" w:rsidR="00000000" w:rsidRPr="00000000">
        <w:rPr>
          <w:rFonts w:ascii="Arial" w:cs="Arial" w:eastAsia="Arial" w:hAnsi="Arial"/>
          <w:b w:val="0"/>
          <w:bCs w:val="0"/>
          <w:i w:val="0"/>
          <w:iCs w:val="0"/>
          <w:smallCaps w:val="0"/>
          <w:strike w:val="0"/>
          <w:color w:val="0d1c2f"/>
          <w:sz w:val="20"/>
          <w:szCs w:val="20"/>
          <w:u w:val="single"/>
          <w:vertAlign w:val="baseline"/>
          <w:rtl w:val="0"/>
        </w:rPr>
        <w:t xml:space="preserve">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It is also based on the </w:t>
      </w:r>
      <w:hyperlink r:id="rId26">
        <w:r w:rsidDel="00000000" w:rsidR="00000000" w:rsidRPr="00000000">
          <w:rPr>
            <w:rFonts w:ascii="Arial" w:cs="Arial" w:eastAsia="Arial" w:hAnsi="Arial"/>
            <w:b w:val="0"/>
            <w:bCs w:val="0"/>
            <w:i w:val="0"/>
            <w:iCs w:val="0"/>
            <w:smallCaps w:val="0"/>
            <w:strike w:val="0"/>
            <w:color w:val="0d1c2f"/>
            <w:sz w:val="20"/>
            <w:szCs w:val="20"/>
            <w:u w:val="single"/>
            <w:vertAlign w:val="baseline"/>
            <w:rtl w:val="0"/>
          </w:rPr>
          <w:t xml:space="preserve">special educational needs and disability (SEND) code of practice</w:t>
        </w:r>
      </w:hyperlink>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In addition, this policy is based on:</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Section 175 of the </w:t>
      </w:r>
      <w:hyperlink r:id="rId27">
        <w:r w:rsidDel="00000000" w:rsidR="00000000" w:rsidRPr="00000000">
          <w:rPr>
            <w:rFonts w:ascii="Arial" w:cs="Arial" w:eastAsia="Arial" w:hAnsi="Arial"/>
            <w:b w:val="0"/>
            <w:bCs w:val="0"/>
            <w:i w:val="0"/>
            <w:iCs w:val="0"/>
            <w:smallCaps w:val="0"/>
            <w:strike w:val="0"/>
            <w:color w:val="0d1c2f"/>
            <w:sz w:val="20"/>
            <w:szCs w:val="20"/>
            <w:u w:val="single"/>
            <w:vertAlign w:val="baseline"/>
            <w:rtl w:val="0"/>
          </w:rPr>
          <w:t xml:space="preserve">Education Act 2002</w:t>
        </w:r>
      </w:hyperlink>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 which outlines a school’s duty to safeguard and promote the welfare of its pupils </w:t>
      </w:r>
    </w:p>
    <w:p w:rsidR="00000000" w:rsidDel="00000000" w:rsidP="00000000" w:rsidRDefault="00000000" w:rsidRPr="00000000" w14:paraId="000000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Sections 88-94 of the </w:t>
      </w:r>
      <w:hyperlink r:id="rId28">
        <w:r w:rsidDel="00000000" w:rsidR="00000000" w:rsidRPr="00000000">
          <w:rPr>
            <w:rFonts w:ascii="Arial" w:cs="Arial" w:eastAsia="Arial" w:hAnsi="Arial"/>
            <w:b w:val="0"/>
            <w:bCs w:val="0"/>
            <w:i w:val="0"/>
            <w:iCs w:val="0"/>
            <w:smallCaps w:val="0"/>
            <w:strike w:val="0"/>
            <w:color w:val="0d1c2f"/>
            <w:sz w:val="20"/>
            <w:szCs w:val="20"/>
            <w:u w:val="single"/>
            <w:vertAlign w:val="baseline"/>
            <w:rtl w:val="0"/>
          </w:rPr>
          <w:t xml:space="preserve">Education and Inspections Act 2006</w:t>
        </w:r>
      </w:hyperlink>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 which require schools to regulate pupils’ behaviour and publish a behaviour policy and written statement of behaviour principles, and give schools the authority to confiscate pupils’ property</w:t>
      </w:r>
    </w:p>
    <w:p w:rsidR="00000000" w:rsidDel="00000000" w:rsidP="00000000" w:rsidRDefault="00000000" w:rsidRPr="00000000" w14:paraId="000000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Schedule 1 of the </w:t>
      </w:r>
      <w:hyperlink r:id="rId29">
        <w:r w:rsidDel="00000000" w:rsidR="00000000" w:rsidRPr="00000000">
          <w:rPr>
            <w:rFonts w:ascii="Arial" w:cs="Arial" w:eastAsia="Arial" w:hAnsi="Arial"/>
            <w:b w:val="0"/>
            <w:bCs w:val="0"/>
            <w:i w:val="0"/>
            <w:iCs w:val="0"/>
            <w:smallCaps w:val="0"/>
            <w:strike w:val="0"/>
            <w:color w:val="0d1c2f"/>
            <w:sz w:val="20"/>
            <w:szCs w:val="20"/>
            <w:u w:val="single"/>
            <w:vertAlign w:val="baseline"/>
            <w:rtl w:val="0"/>
          </w:rPr>
          <w:t xml:space="preserve">Education (Independent School Standards) Regulations 2014</w:t>
        </w:r>
      </w:hyperlink>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 paragraph 7 outlines a school’s duty to safeguard and promote the welfare of children, paragraph 9 requires the school to have a written behaviour policy and paragraph 10 requires the school to have an anti-bullying strategy</w:t>
      </w:r>
    </w:p>
    <w:p w:rsidR="00000000" w:rsidDel="00000000" w:rsidP="00000000" w:rsidRDefault="00000000" w:rsidRPr="00000000" w14:paraId="0000002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hyperlink r:id="rId30">
        <w:r w:rsidDel="00000000" w:rsidR="00000000" w:rsidRPr="00000000">
          <w:rPr>
            <w:rFonts w:ascii="Arial" w:cs="Arial" w:eastAsia="Arial" w:hAnsi="Arial"/>
            <w:b w:val="0"/>
            <w:bCs w:val="0"/>
            <w:i w:val="0"/>
            <w:iCs w:val="0"/>
            <w:smallCaps w:val="0"/>
            <w:strike w:val="0"/>
            <w:color w:val="0d1c2f"/>
            <w:sz w:val="20"/>
            <w:szCs w:val="20"/>
            <w:u w:val="single"/>
            <w:vertAlign w:val="baseline"/>
            <w:rtl w:val="0"/>
          </w:rPr>
          <w:t xml:space="preserve">DfE guidance</w:t>
        </w:r>
      </w:hyperlink>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 explaining that academies should publish their behaviour policy and anti-bullying strategy online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This policy complies with our funding agreement and articles of association.</w:t>
      </w:r>
      <w:r w:rsidDel="00000000" w:rsidR="00000000" w:rsidRPr="00000000">
        <w:rPr>
          <w:rtl w:val="0"/>
        </w:rPr>
      </w:r>
    </w:p>
    <w:p w:rsidR="00000000" w:rsidDel="00000000" w:rsidP="00000000" w:rsidRDefault="00000000" w:rsidRPr="00000000" w14:paraId="0000002E">
      <w:pPr>
        <w:rPr>
          <w:vertAlign w:val="baseline"/>
        </w:rPr>
      </w:pPr>
      <w:r w:rsidDel="00000000" w:rsidR="00000000" w:rsidRPr="00000000">
        <w:rPr>
          <w:rtl w:val="0"/>
        </w:rPr>
      </w:r>
    </w:p>
    <w:p w:rsidR="00000000" w:rsidDel="00000000" w:rsidP="00000000" w:rsidRDefault="00000000" w:rsidRPr="00000000" w14:paraId="0000002F">
      <w:pPr>
        <w:pStyle w:val="Heading1"/>
        <w:rPr>
          <w:sz w:val="20"/>
          <w:szCs w:val="20"/>
          <w:vertAlign w:val="baseline"/>
        </w:rPr>
      </w:pPr>
      <w:r w:rsidDel="00000000" w:rsidR="00000000" w:rsidRPr="00000000">
        <w:rPr>
          <w:b w:val="1"/>
          <w:bCs w:val="1"/>
          <w:color w:val="0d1c2f"/>
          <w:sz w:val="20"/>
          <w:szCs w:val="20"/>
          <w:vertAlign w:val="baseline"/>
          <w:rtl w:val="0"/>
        </w:rPr>
        <w:t xml:space="preserve">3. Definitions</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Kisharon Noé School has high expectations and equally high standards of behaviour. Many of our young people have special educational needs which often have an impact on their behaviour. We adopt a total communication approach, and view challenging behaviour as a communication, which we, as staff, will aim to understand. However, we also acknowledge that some behaviour </w:t>
      </w:r>
      <w:r w:rsidDel="00000000" w:rsidR="00000000" w:rsidRPr="00000000">
        <w:rPr>
          <w:rtl w:val="0"/>
        </w:rPr>
        <w:t xml:space="preserve">is completely</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unacceptable, regardless of disability or ability, including racism and bullying.</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d1c2f"/>
          <w:sz w:val="20"/>
          <w:szCs w:val="20"/>
          <w:u w:val="none"/>
          <w:vertAlign w:val="baseline"/>
          <w:rtl w:val="0"/>
        </w:rPr>
        <w:t xml:space="preserve">Misbehaviour</w:t>
      </w: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 is defined as:</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Disruption in lessons, in corridors between lessons, and at break and lunchtimes</w:t>
      </w:r>
    </w:p>
    <w:p w:rsidR="00000000" w:rsidDel="00000000" w:rsidP="00000000" w:rsidRDefault="00000000" w:rsidRPr="00000000" w14:paraId="0000003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Non-completion of classwork or homework</w:t>
      </w:r>
    </w:p>
    <w:p w:rsidR="00000000" w:rsidDel="00000000" w:rsidP="00000000" w:rsidRDefault="00000000" w:rsidRPr="00000000" w14:paraId="000000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Poor attitude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d1c2f"/>
          <w:sz w:val="20"/>
          <w:szCs w:val="20"/>
          <w:u w:val="none"/>
          <w:vertAlign w:val="baseline"/>
          <w:rtl w:val="0"/>
        </w:rPr>
        <w:t xml:space="preserve">Serious misbehaviour</w:t>
      </w: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 is defined as:</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Repeated breaches of the school rules</w:t>
      </w:r>
    </w:p>
    <w:p w:rsidR="00000000" w:rsidDel="00000000" w:rsidP="00000000" w:rsidRDefault="00000000" w:rsidRPr="00000000" w14:paraId="0000003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Any form of bullying </w:t>
      </w:r>
    </w:p>
    <w:p w:rsidR="00000000" w:rsidDel="00000000" w:rsidP="00000000" w:rsidRDefault="00000000" w:rsidRPr="00000000" w14:paraId="0000003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Sexual violence, such as rape, assault by penetration, or sexual assault (intentional sexual touching without consent)</w:t>
      </w:r>
    </w:p>
    <w:p w:rsidR="00000000" w:rsidDel="00000000" w:rsidP="00000000" w:rsidRDefault="00000000" w:rsidRPr="00000000" w14:paraId="0000003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Sexual harassment, meaning unwanted conduct of a sexual nature, such as:</w:t>
      </w:r>
    </w:p>
    <w:p w:rsidR="00000000" w:rsidDel="00000000" w:rsidP="00000000" w:rsidRDefault="00000000" w:rsidRPr="00000000" w14:paraId="0000003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1097"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Sexual comments</w:t>
      </w:r>
    </w:p>
    <w:p w:rsidR="00000000" w:rsidDel="00000000" w:rsidP="00000000" w:rsidRDefault="00000000" w:rsidRPr="00000000" w14:paraId="0000003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1097"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Sexual jokes or taunting</w:t>
      </w:r>
    </w:p>
    <w:p w:rsidR="00000000" w:rsidDel="00000000" w:rsidP="00000000" w:rsidRDefault="00000000" w:rsidRPr="00000000" w14:paraId="0000003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1097"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Physical behaviour like interfering with clothes</w:t>
      </w:r>
    </w:p>
    <w:p w:rsidR="00000000" w:rsidDel="00000000" w:rsidP="00000000" w:rsidRDefault="00000000" w:rsidRPr="00000000" w14:paraId="0000003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1097"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Online sexual harassment such as unwanted sexual comments and messages (including on social media), sharing of nude or semi-nude images and/or videos, or sharing of unwanted explicit content</w:t>
      </w:r>
    </w:p>
    <w:p w:rsidR="00000000" w:rsidDel="00000000" w:rsidP="00000000" w:rsidRDefault="00000000" w:rsidRPr="00000000" w14:paraId="0000003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Vandalism</w:t>
      </w:r>
    </w:p>
    <w:p w:rsidR="00000000" w:rsidDel="00000000" w:rsidP="00000000" w:rsidRDefault="00000000" w:rsidRPr="00000000" w14:paraId="0000003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Theft</w:t>
      </w:r>
    </w:p>
    <w:p w:rsidR="00000000" w:rsidDel="00000000" w:rsidP="00000000" w:rsidRDefault="00000000" w:rsidRPr="00000000" w14:paraId="0000004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Fighting</w:t>
      </w:r>
    </w:p>
    <w:p w:rsidR="00000000" w:rsidDel="00000000" w:rsidP="00000000" w:rsidRDefault="00000000" w:rsidRPr="00000000" w14:paraId="0000004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Smoking</w:t>
      </w:r>
    </w:p>
    <w:p w:rsidR="00000000" w:rsidDel="00000000" w:rsidP="00000000" w:rsidRDefault="00000000" w:rsidRPr="00000000" w14:paraId="0000004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Racist, sexist, homophobic or discriminatory behaviour</w:t>
      </w:r>
    </w:p>
    <w:p w:rsidR="00000000" w:rsidDel="00000000" w:rsidP="00000000" w:rsidRDefault="00000000" w:rsidRPr="00000000" w14:paraId="0000004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Possession of any prohibited items. These are:</w:t>
      </w:r>
    </w:p>
    <w:p w:rsidR="00000000" w:rsidDel="00000000" w:rsidP="00000000" w:rsidRDefault="00000000" w:rsidRPr="00000000" w14:paraId="0000004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1097"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Knives or weapons</w:t>
      </w:r>
    </w:p>
    <w:p w:rsidR="00000000" w:rsidDel="00000000" w:rsidP="00000000" w:rsidRDefault="00000000" w:rsidRPr="00000000" w14:paraId="0000004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1097"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Alcohol</w:t>
      </w:r>
    </w:p>
    <w:p w:rsidR="00000000" w:rsidDel="00000000" w:rsidP="00000000" w:rsidRDefault="00000000" w:rsidRPr="00000000" w14:paraId="0000004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1097"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Illegal drugs</w:t>
      </w:r>
    </w:p>
    <w:p w:rsidR="00000000" w:rsidDel="00000000" w:rsidP="00000000" w:rsidRDefault="00000000" w:rsidRPr="00000000" w14:paraId="0000004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1097"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Stolen items</w:t>
      </w:r>
    </w:p>
    <w:p w:rsidR="00000000" w:rsidDel="00000000" w:rsidP="00000000" w:rsidRDefault="00000000" w:rsidRPr="00000000" w14:paraId="0000004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1097"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Tobacco and cigarette papers</w:t>
      </w:r>
    </w:p>
    <w:p w:rsidR="00000000" w:rsidDel="00000000" w:rsidP="00000000" w:rsidRDefault="00000000" w:rsidRPr="00000000" w14:paraId="0000004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1097"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Fireworks</w:t>
      </w:r>
    </w:p>
    <w:p w:rsidR="00000000" w:rsidDel="00000000" w:rsidP="00000000" w:rsidRDefault="00000000" w:rsidRPr="00000000" w14:paraId="0000004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1097"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Pornographic images</w:t>
      </w:r>
    </w:p>
    <w:p w:rsidR="00000000" w:rsidDel="00000000" w:rsidP="00000000" w:rsidRDefault="00000000" w:rsidRPr="00000000" w14:paraId="0000004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1097"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Any article a staff member reasonably suspects has been, or is likely to be, used to commit an offence, or to cause personal injury to, or damage to the property of, any person (including the pupil)</w:t>
      </w:r>
    </w:p>
    <w:p w:rsidR="00000000" w:rsidDel="00000000" w:rsidP="00000000" w:rsidRDefault="00000000" w:rsidRPr="00000000" w14:paraId="0000004C">
      <w:pPr>
        <w:rPr>
          <w:vertAlign w:val="baseline"/>
        </w:rPr>
      </w:pPr>
      <w:r w:rsidDel="00000000" w:rsidR="00000000" w:rsidRPr="00000000">
        <w:rPr>
          <w:rtl w:val="0"/>
        </w:rPr>
      </w:r>
    </w:p>
    <w:p w:rsidR="00000000" w:rsidDel="00000000" w:rsidP="00000000" w:rsidRDefault="00000000" w:rsidRPr="00000000" w14:paraId="0000004D">
      <w:pPr>
        <w:pStyle w:val="Heading1"/>
        <w:rPr>
          <w:sz w:val="20"/>
          <w:szCs w:val="20"/>
          <w:vertAlign w:val="baseline"/>
        </w:rPr>
      </w:pPr>
      <w:r w:rsidDel="00000000" w:rsidR="00000000" w:rsidRPr="00000000">
        <w:rPr>
          <w:b w:val="1"/>
          <w:bCs w:val="1"/>
          <w:color w:val="0d1c2f"/>
          <w:sz w:val="20"/>
          <w:szCs w:val="20"/>
          <w:vertAlign w:val="baseline"/>
          <w:rtl w:val="0"/>
        </w:rPr>
        <w:t xml:space="preserve">4. Bullying</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d1c2f"/>
          <w:sz w:val="20"/>
          <w:szCs w:val="20"/>
          <w:u w:val="none"/>
          <w:vertAlign w:val="baseline"/>
          <w:rtl w:val="0"/>
        </w:rPr>
        <w:t xml:space="preserve">Bullying</w:t>
      </w: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 is defined as the repetitive, intentional harming of one person or group by another person or group, where the relationship involves an imbalance of power.</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Bullying is, therefore:</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Deliberately hurtful</w:t>
      </w:r>
    </w:p>
    <w:p w:rsidR="00000000" w:rsidDel="00000000" w:rsidP="00000000" w:rsidRDefault="00000000" w:rsidRPr="00000000" w14:paraId="0000005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Repeated, often over a period of time</w:t>
      </w:r>
    </w:p>
    <w:p w:rsidR="00000000" w:rsidDel="00000000" w:rsidP="00000000" w:rsidRDefault="00000000" w:rsidRPr="00000000" w14:paraId="0000005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Difficult to defend against</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Bullying can include:</w:t>
      </w:r>
      <w:r w:rsidDel="00000000" w:rsidR="00000000" w:rsidRPr="00000000">
        <w:rPr>
          <w:rtl w:val="0"/>
        </w:rPr>
      </w:r>
    </w:p>
    <w:tbl>
      <w:tblPr>
        <w:tblStyle w:val="Table1"/>
        <w:tblW w:w="9629.0" w:type="dxa"/>
        <w:jc w:val="left"/>
        <w:tblInd w:w="-108.0" w:type="dxa"/>
        <w:tblLayout w:type="fixed"/>
        <w:tblLook w:val="0000"/>
      </w:tblPr>
      <w:tblGrid>
        <w:gridCol w:w="3455"/>
        <w:gridCol w:w="6174"/>
        <w:tblGridChange w:id="0">
          <w:tblGrid>
            <w:gridCol w:w="3455"/>
            <w:gridCol w:w="6174"/>
          </w:tblGrid>
        </w:tblGridChange>
      </w:tblGrid>
      <w:tr>
        <w:trPr>
          <w:cantSplit w:val="0"/>
          <w:tblHeader w:val="0"/>
        </w:trPr>
        <w:tc>
          <w:tcPr>
            <w:tcBorders>
              <w:top w:color="b9b9b9" w:space="0" w:sz="4" w:val="single"/>
              <w:left w:color="b9b9b9" w:space="0" w:sz="4" w:val="single"/>
              <w:bottom w:color="b9b9b9" w:space="0" w:sz="4" w:val="single"/>
              <w:right w:color="b9b9b9" w:space="0" w:sz="4" w:val="single"/>
            </w:tcBorders>
            <w:shd w:fill="d8dfde" w:val="clear"/>
            <w:tcMar>
              <w:top w:w="57.0" w:type="dxa"/>
              <w:left w:w="108.0" w:type="dxa"/>
              <w:bottom w:w="57.0" w:type="dxa"/>
              <w:right w:w="108.0" w:type="dxa"/>
            </w:tcMar>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1"/>
                <w:strike w:val="0"/>
                <w:color w:val="0d1c2f"/>
                <w:sz w:val="20"/>
                <w:szCs w:val="20"/>
                <w:u w:val="none"/>
                <w:vertAlign w:val="baseline"/>
                <w:rtl w:val="0"/>
              </w:rPr>
              <w:t xml:space="preserve">TYPE OF BULLYING</w:t>
            </w:r>
            <w:r w:rsidDel="00000000" w:rsidR="00000000" w:rsidRPr="00000000">
              <w:rPr>
                <w:rtl w:val="0"/>
              </w:rPr>
            </w:r>
          </w:p>
        </w:tc>
        <w:tc>
          <w:tcPr>
            <w:tcBorders>
              <w:top w:color="b9b9b9" w:space="0" w:sz="4" w:val="single"/>
              <w:left w:color="b9b9b9" w:space="0" w:sz="4" w:val="single"/>
              <w:bottom w:color="b9b9b9" w:space="0" w:sz="4" w:val="single"/>
              <w:right w:color="b9b9b9" w:space="0" w:sz="4" w:val="single"/>
            </w:tcBorders>
            <w:shd w:fill="d8dfde" w:val="clear"/>
            <w:tcMar>
              <w:top w:w="57.0" w:type="dxa"/>
              <w:left w:w="108.0" w:type="dxa"/>
              <w:bottom w:w="57.0" w:type="dxa"/>
              <w:right w:w="108.0" w:type="dxa"/>
            </w:tcMar>
            <w:vAlign w:val="top"/>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1"/>
                <w:strike w:val="0"/>
                <w:color w:val="0d1c2f"/>
                <w:sz w:val="20"/>
                <w:szCs w:val="20"/>
                <w:u w:val="none"/>
                <w:vertAlign w:val="baseline"/>
                <w:rtl w:val="0"/>
              </w:rPr>
              <w:t xml:space="preserve">DEFINITION</w:t>
            </w: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57.0" w:type="dxa"/>
              <w:left w:w="108.0" w:type="dxa"/>
              <w:bottom w:w="57.0" w:type="dxa"/>
              <w:right w:w="108.0" w:type="dxa"/>
            </w:tcMar>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Emotional</w:t>
            </w:r>
            <w:r w:rsidDel="00000000" w:rsidR="00000000" w:rsidRPr="00000000">
              <w:rPr>
                <w:rtl w:val="0"/>
              </w:rPr>
            </w:r>
          </w:p>
        </w:tc>
        <w:tc>
          <w:tcPr>
            <w:tcBorders>
              <w:top w:color="b9b9b9" w:space="0" w:sz="4" w:val="single"/>
              <w:left w:color="b9b9b9" w:space="0" w:sz="4" w:val="single"/>
              <w:bottom w:color="b9b9b9" w:space="0" w:sz="4" w:val="single"/>
              <w:right w:color="b9b9b9" w:space="0" w:sz="4" w:val="single"/>
            </w:tcBorders>
            <w:tcMar>
              <w:top w:w="57.0" w:type="dxa"/>
              <w:left w:w="108.0" w:type="dxa"/>
              <w:bottom w:w="57.0" w:type="dxa"/>
              <w:right w:w="108.0" w:type="dxa"/>
            </w:tcMar>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Being unfriendly, excluding, tormenting</w:t>
            </w: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57.0" w:type="dxa"/>
              <w:left w:w="108.0" w:type="dxa"/>
              <w:bottom w:w="57.0" w:type="dxa"/>
              <w:right w:w="108.0" w:type="dxa"/>
            </w:tcMar>
            <w:vAlign w:val="top"/>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Physical</w:t>
            </w:r>
            <w:r w:rsidDel="00000000" w:rsidR="00000000" w:rsidRPr="00000000">
              <w:rPr>
                <w:rtl w:val="0"/>
              </w:rPr>
            </w:r>
          </w:p>
        </w:tc>
        <w:tc>
          <w:tcPr>
            <w:tcBorders>
              <w:top w:color="b9b9b9" w:space="0" w:sz="4" w:val="single"/>
              <w:left w:color="b9b9b9" w:space="0" w:sz="4" w:val="single"/>
              <w:bottom w:color="b9b9b9" w:space="0" w:sz="4" w:val="single"/>
              <w:right w:color="b9b9b9" w:space="0" w:sz="4" w:val="single"/>
            </w:tcBorders>
            <w:tcMar>
              <w:top w:w="57.0" w:type="dxa"/>
              <w:left w:w="108.0" w:type="dxa"/>
              <w:bottom w:w="57.0" w:type="dxa"/>
              <w:right w:w="108.0" w:type="dxa"/>
            </w:tcMar>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Hitting, kicking, pushing, taking another’s belongings, any use of violence</w:t>
            </w: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57.0" w:type="dxa"/>
              <w:left w:w="108.0" w:type="dxa"/>
              <w:bottom w:w="57.0" w:type="dxa"/>
              <w:right w:w="108.0" w:type="dxa"/>
            </w:tcMar>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Prejudice-based and discriminatory, including:</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6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Racial</w:t>
            </w:r>
          </w:p>
          <w:p w:rsidR="00000000" w:rsidDel="00000000" w:rsidP="00000000" w:rsidRDefault="00000000" w:rsidRPr="00000000" w14:paraId="0000005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6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Faith-based</w:t>
            </w:r>
          </w:p>
          <w:p w:rsidR="00000000" w:rsidDel="00000000" w:rsidP="00000000" w:rsidRDefault="00000000" w:rsidRPr="00000000" w14:paraId="0000005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6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Gendered (sexist)</w:t>
            </w:r>
          </w:p>
          <w:p w:rsidR="00000000" w:rsidDel="00000000" w:rsidP="00000000" w:rsidRDefault="00000000" w:rsidRPr="00000000" w14:paraId="0000005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6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Homophobic/biphobic</w:t>
            </w:r>
          </w:p>
          <w:p w:rsidR="00000000" w:rsidDel="00000000" w:rsidP="00000000" w:rsidRDefault="00000000" w:rsidRPr="00000000" w14:paraId="0000005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6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Transphobic</w:t>
            </w:r>
          </w:p>
          <w:p w:rsidR="00000000" w:rsidDel="00000000" w:rsidP="00000000" w:rsidRDefault="00000000" w:rsidRPr="00000000" w14:paraId="0000006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6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Disability-based</w:t>
            </w:r>
          </w:p>
        </w:tc>
        <w:tc>
          <w:tcPr>
            <w:tcBorders>
              <w:top w:color="b9b9b9" w:space="0" w:sz="4" w:val="single"/>
              <w:left w:color="b9b9b9" w:space="0" w:sz="4" w:val="single"/>
              <w:bottom w:color="b9b9b9" w:space="0" w:sz="4" w:val="single"/>
              <w:right w:color="b9b9b9" w:space="0" w:sz="4" w:val="single"/>
            </w:tcBorders>
            <w:tcMar>
              <w:top w:w="57.0" w:type="dxa"/>
              <w:left w:w="108.0" w:type="dxa"/>
              <w:bottom w:w="57.0" w:type="dxa"/>
              <w:right w:w="108.0" w:type="dxa"/>
            </w:tcMar>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Taunts, gestures, graffiti or physical abuse focused on a particular characteristic (e.g. gender, race, sexuality)</w:t>
            </w: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57.0" w:type="dxa"/>
              <w:left w:w="108.0" w:type="dxa"/>
              <w:bottom w:w="57.0" w:type="dxa"/>
              <w:right w:w="108.0" w:type="dxa"/>
            </w:tcMar>
            <w:vAlign w:val="top"/>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Sexual</w:t>
            </w:r>
            <w:r w:rsidDel="00000000" w:rsidR="00000000" w:rsidRPr="00000000">
              <w:rPr>
                <w:rtl w:val="0"/>
              </w:rPr>
            </w:r>
          </w:p>
        </w:tc>
        <w:tc>
          <w:tcPr>
            <w:tcBorders>
              <w:top w:color="b9b9b9" w:space="0" w:sz="4" w:val="single"/>
              <w:left w:color="b9b9b9" w:space="0" w:sz="4" w:val="single"/>
              <w:bottom w:color="b9b9b9" w:space="0" w:sz="4" w:val="single"/>
              <w:right w:color="b9b9b9" w:space="0" w:sz="4" w:val="single"/>
            </w:tcBorders>
            <w:tcMar>
              <w:top w:w="57.0" w:type="dxa"/>
              <w:left w:w="108.0" w:type="dxa"/>
              <w:bottom w:w="57.0" w:type="dxa"/>
              <w:right w:w="108.0" w:type="dxa"/>
            </w:tcMar>
            <w:vAlign w:val="top"/>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Explicit sexual remarks, display of sexual material, sexual gestures, unwanted physical attention, comments about sexual reputation or performance, or inappropriate touching</w:t>
            </w: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57.0" w:type="dxa"/>
              <w:left w:w="108.0" w:type="dxa"/>
              <w:bottom w:w="57.0" w:type="dxa"/>
              <w:right w:w="108.0" w:type="dxa"/>
            </w:tcMar>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Direct or indirect verbal</w:t>
            </w:r>
            <w:r w:rsidDel="00000000" w:rsidR="00000000" w:rsidRPr="00000000">
              <w:rPr>
                <w:rtl w:val="0"/>
              </w:rPr>
            </w:r>
          </w:p>
        </w:tc>
        <w:tc>
          <w:tcPr>
            <w:tcBorders>
              <w:top w:color="b9b9b9" w:space="0" w:sz="4" w:val="single"/>
              <w:left w:color="b9b9b9" w:space="0" w:sz="4" w:val="single"/>
              <w:bottom w:color="b9b9b9" w:space="0" w:sz="4" w:val="single"/>
              <w:right w:color="b9b9b9" w:space="0" w:sz="4" w:val="single"/>
            </w:tcBorders>
            <w:tcMar>
              <w:top w:w="57.0" w:type="dxa"/>
              <w:left w:w="108.0" w:type="dxa"/>
              <w:bottom w:w="57.0" w:type="dxa"/>
              <w:right w:w="108.0" w:type="dxa"/>
            </w:tcMar>
            <w:vAlign w:val="top"/>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Name-calling, sarcasm, spreading rumours, teasing</w:t>
            </w: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57.0" w:type="dxa"/>
              <w:left w:w="108.0" w:type="dxa"/>
              <w:bottom w:w="57.0" w:type="dxa"/>
              <w:right w:w="108.0" w:type="dxa"/>
            </w:tcMar>
            <w:vAlign w:val="top"/>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Cyber-bullying</w:t>
            </w:r>
            <w:r w:rsidDel="00000000" w:rsidR="00000000" w:rsidRPr="00000000">
              <w:rPr>
                <w:rtl w:val="0"/>
              </w:rPr>
            </w:r>
          </w:p>
        </w:tc>
        <w:tc>
          <w:tcPr>
            <w:tcBorders>
              <w:top w:color="b9b9b9" w:space="0" w:sz="4" w:val="single"/>
              <w:left w:color="b9b9b9" w:space="0" w:sz="4" w:val="single"/>
              <w:bottom w:color="b9b9b9" w:space="0" w:sz="4" w:val="single"/>
              <w:right w:color="b9b9b9" w:space="0" w:sz="4" w:val="single"/>
            </w:tcBorders>
            <w:tcMar>
              <w:top w:w="57.0" w:type="dxa"/>
              <w:left w:w="108.0" w:type="dxa"/>
              <w:bottom w:w="57.0" w:type="dxa"/>
              <w:right w:w="108.0" w:type="dxa"/>
            </w:tcMar>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Bullying that takes place online, such as through social networking sites, messaging apps or gaming sites </w:t>
            </w:r>
            <w:r w:rsidDel="00000000" w:rsidR="00000000" w:rsidRPr="00000000">
              <w:rPr>
                <w:rtl w:val="0"/>
              </w:rPr>
            </w:r>
          </w:p>
        </w:tc>
      </w:tr>
    </w:tbl>
    <w:p w:rsidR="00000000" w:rsidDel="00000000" w:rsidP="00000000" w:rsidRDefault="00000000" w:rsidRPr="00000000" w14:paraId="00000068">
      <w:pPr>
        <w:rPr>
          <w:vertAlign w:val="baseline"/>
        </w:rPr>
      </w:pPr>
      <w:r w:rsidDel="00000000" w:rsidR="00000000" w:rsidRPr="00000000">
        <w:rPr>
          <w:vertAlign w:val="baseline"/>
          <w:rtl w:val="0"/>
        </w:rPr>
        <w:br w:type="textWrapping"/>
      </w:r>
    </w:p>
    <w:p w:rsidR="00000000" w:rsidDel="00000000" w:rsidP="00000000" w:rsidRDefault="00000000" w:rsidRPr="00000000" w14:paraId="0000006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Pupils, parents and staff can report incidents of bullying directly to their class teacher and/or senior members of staff via email, telephone or class dojo. </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If a parent has a specific concern they can email the Designated Safeguarding Lead, </w:t>
      </w:r>
      <w:r w:rsidDel="00000000" w:rsidR="00000000" w:rsidRPr="00000000">
        <w:rPr>
          <w:color w:val="0d1c2f"/>
          <w:rtl w:val="0"/>
        </w:rPr>
        <w:t xml:space="preserve">Adina Collins, </w:t>
      </w:r>
      <w:hyperlink r:id="rId31">
        <w:r w:rsidDel="00000000" w:rsidR="00000000" w:rsidRPr="00000000">
          <w:rPr>
            <w:color w:val="1155cc"/>
            <w:u w:val="single"/>
            <w:rtl w:val="0"/>
          </w:rPr>
          <w:t xml:space="preserve">adina.collins</w:t>
        </w:r>
      </w:hyperlink>
      <w:hyperlink r:id="rId32">
        <w:r w:rsidDel="00000000" w:rsidR="00000000" w:rsidRPr="00000000">
          <w:rPr>
            <w:rFonts w:ascii="Arial" w:cs="Arial" w:eastAsia="Arial" w:hAnsi="Arial"/>
            <w:b w:val="0"/>
            <w:bCs w:val="0"/>
            <w:i w:val="0"/>
            <w:iCs w:val="0"/>
            <w:smallCaps w:val="0"/>
            <w:strike w:val="0"/>
            <w:color w:val="1155cc"/>
            <w:sz w:val="20"/>
            <w:szCs w:val="20"/>
            <w:u w:val="single"/>
            <w:vertAlign w:val="baseline"/>
            <w:rtl w:val="0"/>
          </w:rPr>
          <w:t xml:space="preserve">@kisharonschool.org.uk</w:t>
        </w:r>
      </w:hyperlink>
      <w:r w:rsidDel="00000000" w:rsidR="00000000" w:rsidRPr="00000000">
        <w:rPr>
          <w:color w:val="0d1c2f"/>
          <w:rtl w:val="0"/>
        </w:rPr>
        <w:t xml:space="preserve"> </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School will, in the first instance, internally investigate incidents of bullying and will always have follow up activities.</w:t>
      </w:r>
    </w:p>
    <w:p w:rsidR="00000000" w:rsidDel="00000000" w:rsidP="00000000" w:rsidRDefault="00000000" w:rsidRPr="00000000" w14:paraId="0000006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The school records, analyses and monitors incidents of bullying through CPOMS and these are discussed in multi-disciplinary meetings.</w:t>
      </w:r>
    </w:p>
    <w:p w:rsidR="00000000" w:rsidDel="00000000" w:rsidP="00000000" w:rsidRDefault="00000000" w:rsidRPr="00000000" w14:paraId="0000006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The school will always prioritise and support pupils who have been bullied, and those vulnerable to bullying</w:t>
      </w:r>
    </w:p>
    <w:p w:rsidR="00000000" w:rsidDel="00000000" w:rsidP="00000000" w:rsidRDefault="00000000" w:rsidRPr="00000000" w14:paraId="0000006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We adopt whole-school proactive strategies to prevent bullying; including our curriculum and pastoral support</w:t>
      </w:r>
    </w:p>
    <w:p w:rsidR="00000000" w:rsidDel="00000000" w:rsidP="00000000" w:rsidRDefault="00000000" w:rsidRPr="00000000" w14:paraId="0000006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All school staff and trustees are trained in Level 1 safeguarding which includes how to prevent and handle incidents of bullying</w:t>
      </w:r>
    </w:p>
    <w:p w:rsidR="00000000" w:rsidDel="00000000" w:rsidP="00000000" w:rsidRDefault="00000000" w:rsidRPr="00000000" w14:paraId="00000070">
      <w:pPr>
        <w:rPr>
          <w:vertAlign w:val="baseline"/>
        </w:rPr>
      </w:pPr>
      <w:r w:rsidDel="00000000" w:rsidR="00000000" w:rsidRPr="00000000">
        <w:rPr>
          <w:rtl w:val="0"/>
        </w:rPr>
      </w:r>
    </w:p>
    <w:p w:rsidR="00000000" w:rsidDel="00000000" w:rsidP="00000000" w:rsidRDefault="00000000" w:rsidRPr="00000000" w14:paraId="00000071">
      <w:pPr>
        <w:pStyle w:val="Heading1"/>
        <w:rPr>
          <w:sz w:val="20"/>
          <w:szCs w:val="20"/>
          <w:vertAlign w:val="baseline"/>
        </w:rPr>
      </w:pPr>
      <w:r w:rsidDel="00000000" w:rsidR="00000000" w:rsidRPr="00000000">
        <w:rPr>
          <w:b w:val="1"/>
          <w:bCs w:val="1"/>
          <w:color w:val="0d1c2f"/>
          <w:sz w:val="20"/>
          <w:szCs w:val="20"/>
          <w:vertAlign w:val="baseline"/>
          <w:rtl w:val="0"/>
        </w:rPr>
        <w:t xml:space="preserve">5. Roles and responsibilities</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d1c2f"/>
          <w:sz w:val="20"/>
          <w:szCs w:val="20"/>
          <w:u w:val="none"/>
          <w:vertAlign w:val="baseline"/>
          <w:rtl w:val="0"/>
        </w:rPr>
        <w:t xml:space="preserve">5.1 The </w:t>
      </w:r>
      <w:r w:rsidDel="00000000" w:rsidR="00000000" w:rsidRPr="00000000">
        <w:rPr>
          <w:b w:val="1"/>
          <w:bCs w:val="1"/>
          <w:color w:val="0d1c2f"/>
          <w:rtl w:val="0"/>
        </w:rPr>
        <w:t xml:space="preserve">trustee</w:t>
      </w:r>
      <w:r w:rsidDel="00000000" w:rsidR="00000000" w:rsidRPr="00000000">
        <w:rPr>
          <w:rFonts w:ascii="Arial" w:cs="Arial" w:eastAsia="Arial" w:hAnsi="Arial"/>
          <w:b w:val="1"/>
          <w:bCs w:val="1"/>
          <w:i w:val="0"/>
          <w:iCs w:val="0"/>
          <w:smallCaps w:val="0"/>
          <w:strike w:val="0"/>
          <w:color w:val="0d1c2f"/>
          <w:sz w:val="20"/>
          <w:szCs w:val="20"/>
          <w:u w:val="none"/>
          <w:vertAlign w:val="baseline"/>
          <w:rtl w:val="0"/>
        </w:rPr>
        <w:t xml:space="preserve"> board</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The </w:t>
      </w:r>
      <w:r w:rsidDel="00000000" w:rsidR="00000000" w:rsidRPr="00000000">
        <w:rPr>
          <w:color w:val="0d1c2f"/>
          <w:rtl w:val="0"/>
        </w:rPr>
        <w:t xml:space="preserve">trustee </w:t>
      </w: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body is responsible for reviewing and approving the written statement of behaviour principles (appendix 1).</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The </w:t>
      </w:r>
      <w:r w:rsidDel="00000000" w:rsidR="00000000" w:rsidRPr="00000000">
        <w:rPr>
          <w:color w:val="0d1c2f"/>
          <w:rtl w:val="0"/>
        </w:rPr>
        <w:t xml:space="preserve">trustee </w:t>
      </w: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body will also review this behaviour policy in conjunction with the headteacher and monitor the policy’s effectiveness, holding the headteacher to account for its implementation.</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The </w:t>
      </w:r>
      <w:r w:rsidDel="00000000" w:rsidR="00000000" w:rsidRPr="00000000">
        <w:rPr>
          <w:color w:val="0d1c2f"/>
          <w:rtl w:val="0"/>
        </w:rPr>
        <w:t xml:space="preserve">trustee </w:t>
      </w: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board is responsible for monitoring this behaviour policy’s effectiveness and holding the headteacher to account for its implementation.</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d1c2f"/>
          <w:sz w:val="20"/>
          <w:szCs w:val="20"/>
          <w:u w:val="none"/>
          <w:vertAlign w:val="baseline"/>
          <w:rtl w:val="0"/>
        </w:rPr>
        <w:t xml:space="preserve">5.2 The headteacher</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The headteacher is responsible for reviewing this behaviour policy in conjunction with the </w:t>
      </w:r>
      <w:r w:rsidDel="00000000" w:rsidR="00000000" w:rsidRPr="00000000">
        <w:rPr>
          <w:color w:val="0d1c2f"/>
          <w:rtl w:val="0"/>
        </w:rPr>
        <w:t xml:space="preserve">trustee </w:t>
      </w: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body, giving due consideration to the school’s statement of behaviour principles (appendix 1). The headteacher will also approve this policy.</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The headteacher will ensure that the school environment encourages positive behaviour and that staff deal effectively with poor behaviour, and will monitor how staff implement this policy to ensure rewards and sanctions are applied consistently.</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d1c2f"/>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The headteacher is responsible for reviewing and approving this behaviour policy.</w:t>
      </w:r>
    </w:p>
    <w:p w:rsidR="00000000" w:rsidDel="00000000" w:rsidP="00000000" w:rsidRDefault="00000000" w:rsidRPr="00000000" w14:paraId="0000007A">
      <w:pPr>
        <w:rPr>
          <w:color w:val="0d1c2f"/>
        </w:rPr>
      </w:pPr>
      <w:r w:rsidDel="00000000" w:rsidR="00000000" w:rsidRPr="00000000">
        <w:rPr>
          <w:color w:val="0d1c2f"/>
          <w:rtl w:val="0"/>
        </w:rPr>
        <w:t xml:space="preserve">The headteacher will ensue the review and implementation of Team Teach protocols (Appendix 2)</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color w:val="0d1c2f"/>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The headteacher will ensure that the school environment encourages positive behaviour and that staff deal effectively with poor behaviour, and will monitor how staff implement this policy to ensure rewards and sanctions are applied consistently.</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d1c2f"/>
          <w:sz w:val="20"/>
          <w:szCs w:val="20"/>
          <w:u w:val="none"/>
          <w:vertAlign w:val="baseline"/>
          <w:rtl w:val="0"/>
        </w:rPr>
        <w:t xml:space="preserve">5.3 Staff</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Staff are responsible for:</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Implementing the behaviour policy consistently</w:t>
      </w:r>
    </w:p>
    <w:p w:rsidR="00000000" w:rsidDel="00000000" w:rsidP="00000000" w:rsidRDefault="00000000" w:rsidRPr="00000000" w14:paraId="0000007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Modelling positive behaviour</w:t>
      </w:r>
    </w:p>
    <w:p w:rsidR="00000000" w:rsidDel="00000000" w:rsidP="00000000" w:rsidRDefault="00000000" w:rsidRPr="00000000" w14:paraId="0000008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Providing a personalised approach to the specific behavioural needs of particular pupils</w:t>
      </w:r>
    </w:p>
    <w:p w:rsidR="00000000" w:rsidDel="00000000" w:rsidP="00000000" w:rsidRDefault="00000000" w:rsidRPr="00000000" w14:paraId="0000008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Recording behaviour incidents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The senior leadership team will support staff in responding to behaviour incidents. </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d1c2f"/>
          <w:sz w:val="20"/>
          <w:szCs w:val="20"/>
          <w:u w:val="none"/>
          <w:vertAlign w:val="baseline"/>
          <w:rtl w:val="0"/>
        </w:rPr>
        <w:t xml:space="preserve">5.4 Parents</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Parents are expected to:</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Support their child in adhering to the pupil code of conduct</w:t>
      </w:r>
    </w:p>
    <w:p w:rsidR="00000000" w:rsidDel="00000000" w:rsidP="00000000" w:rsidRDefault="00000000" w:rsidRPr="00000000" w14:paraId="0000008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Inform the school of any changes in circumstances that may affect their child’s behaviour</w:t>
      </w:r>
    </w:p>
    <w:p w:rsidR="00000000" w:rsidDel="00000000" w:rsidP="00000000" w:rsidRDefault="00000000" w:rsidRPr="00000000" w14:paraId="0000008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Discuss any behavioural concerns with the class teacher promptly</w:t>
      </w:r>
    </w:p>
    <w:p w:rsidR="00000000" w:rsidDel="00000000" w:rsidP="00000000" w:rsidRDefault="00000000" w:rsidRPr="00000000" w14:paraId="00000088">
      <w:pPr>
        <w:rPr>
          <w:vertAlign w:val="baseline"/>
        </w:rPr>
      </w:pPr>
      <w:r w:rsidDel="00000000" w:rsidR="00000000" w:rsidRPr="00000000">
        <w:rPr>
          <w:rtl w:val="0"/>
        </w:rPr>
      </w:r>
    </w:p>
    <w:p w:rsidR="00000000" w:rsidDel="00000000" w:rsidP="00000000" w:rsidRDefault="00000000" w:rsidRPr="00000000" w14:paraId="00000089">
      <w:pPr>
        <w:pStyle w:val="Heading1"/>
        <w:rPr>
          <w:sz w:val="20"/>
          <w:szCs w:val="20"/>
          <w:vertAlign w:val="baseline"/>
        </w:rPr>
      </w:pPr>
      <w:r w:rsidDel="00000000" w:rsidR="00000000" w:rsidRPr="00000000">
        <w:rPr>
          <w:b w:val="1"/>
          <w:bCs w:val="1"/>
          <w:color w:val="0d1c2f"/>
          <w:sz w:val="20"/>
          <w:szCs w:val="20"/>
          <w:vertAlign w:val="baseline"/>
          <w:rtl w:val="0"/>
        </w:rPr>
        <w:t xml:space="preserve">6. Pupil code of conduct</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Pupils’ are expected to:</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Behave in an orderly and self-controlled way </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Show respect to members of staff and each other</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In class, make it possible for all pupils to learn</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Move quietly around the school</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Treat the school buildings and school property with respect</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Wear the correct uniform at all times</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Accept sanctions when given</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Refrain from behaving in a way that brings the school into disrepute, including when outside school</w:t>
      </w:r>
      <w:r w:rsidDel="00000000" w:rsidR="00000000" w:rsidRPr="00000000">
        <w:rPr>
          <w:rtl w:val="0"/>
        </w:rPr>
      </w:r>
    </w:p>
    <w:p w:rsidR="00000000" w:rsidDel="00000000" w:rsidP="00000000" w:rsidRDefault="00000000" w:rsidRPr="00000000" w14:paraId="00000093">
      <w:pPr>
        <w:rPr>
          <w:vertAlign w:val="baseline"/>
        </w:rPr>
      </w:pPr>
      <w:r w:rsidDel="00000000" w:rsidR="00000000" w:rsidRPr="00000000">
        <w:rPr>
          <w:rtl w:val="0"/>
        </w:rPr>
      </w:r>
    </w:p>
    <w:p w:rsidR="00000000" w:rsidDel="00000000" w:rsidP="00000000" w:rsidRDefault="00000000" w:rsidRPr="00000000" w14:paraId="00000094">
      <w:pPr>
        <w:pStyle w:val="Heading1"/>
        <w:rPr>
          <w:sz w:val="20"/>
          <w:szCs w:val="20"/>
          <w:vertAlign w:val="baseline"/>
        </w:rPr>
      </w:pPr>
      <w:r w:rsidDel="00000000" w:rsidR="00000000" w:rsidRPr="00000000">
        <w:rPr>
          <w:b w:val="1"/>
          <w:bCs w:val="1"/>
          <w:color w:val="0d1c2f"/>
          <w:sz w:val="20"/>
          <w:szCs w:val="20"/>
          <w:vertAlign w:val="baseline"/>
          <w:rtl w:val="0"/>
        </w:rPr>
        <w:t xml:space="preserve">7. Rewards and sanctions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d1c2f"/>
          <w:sz w:val="20"/>
          <w:szCs w:val="20"/>
          <w:u w:val="none"/>
          <w:vertAlign w:val="baseline"/>
          <w:rtl w:val="0"/>
        </w:rPr>
        <w:t xml:space="preserve">7.1 List of rewards and sanctions</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Positive behaviour will be rewarded with:</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Praise</w:t>
      </w:r>
    </w:p>
    <w:p w:rsidR="00000000" w:rsidDel="00000000" w:rsidP="00000000" w:rsidRDefault="00000000" w:rsidRPr="00000000" w14:paraId="0000009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Merit marks</w:t>
      </w:r>
    </w:p>
    <w:p w:rsidR="00000000" w:rsidDel="00000000" w:rsidP="00000000" w:rsidRDefault="00000000" w:rsidRPr="00000000" w14:paraId="0000009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Letters or phone calls home to parents</w:t>
      </w:r>
    </w:p>
    <w:p w:rsidR="00000000" w:rsidDel="00000000" w:rsidP="00000000" w:rsidRDefault="00000000" w:rsidRPr="00000000" w14:paraId="0000009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Special responsibilities/privileges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The school may use one or more of the following sanctions in response to unacceptable behaviour:</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A verbal reprimand</w:t>
      </w:r>
    </w:p>
    <w:p w:rsidR="00000000" w:rsidDel="00000000" w:rsidP="00000000" w:rsidRDefault="00000000" w:rsidRPr="00000000" w14:paraId="0000009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Sending the pupil out of the class</w:t>
      </w:r>
    </w:p>
    <w:p w:rsidR="00000000" w:rsidDel="00000000" w:rsidP="00000000" w:rsidRDefault="00000000" w:rsidRPr="00000000" w14:paraId="0000009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Expecting work to be completed at home, or at break or lunchtime</w:t>
      </w:r>
    </w:p>
    <w:p w:rsidR="00000000" w:rsidDel="00000000" w:rsidP="00000000" w:rsidRDefault="00000000" w:rsidRPr="00000000" w14:paraId="0000009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Referring the pupil to a senior member of staff</w:t>
      </w:r>
    </w:p>
    <w:p w:rsidR="00000000" w:rsidDel="00000000" w:rsidP="00000000" w:rsidRDefault="00000000" w:rsidRPr="00000000" w14:paraId="000000A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Letters or phone calls home to parents</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We may use an isolation room in response to serious or persistent breaches of this policy. Pupils may be sent to the isolation room during lessons if they are disruptive, and they will be expected to complete the same work as they would in class.</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d1c2f"/>
          <w:sz w:val="20"/>
          <w:szCs w:val="20"/>
          <w:u w:val="none"/>
          <w:vertAlign w:val="baseline"/>
          <w:rtl w:val="0"/>
        </w:rPr>
        <w:t xml:space="preserve">7.2 Zero-tolerance approach to racism, sexual harassment and sexual violence</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The school will ensure that all incidents of sexual harassment and/or violence are met with a suitable response, and never ignored.</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Pupils’ are encouraged to report anything that makes them uncomfortable, no matter how ‘small’ they feel it might be.</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The school’s response will be:</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Proportionate</w:t>
      </w:r>
    </w:p>
    <w:p w:rsidR="00000000" w:rsidDel="00000000" w:rsidP="00000000" w:rsidRDefault="00000000" w:rsidRPr="00000000" w14:paraId="000000A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Considered</w:t>
      </w:r>
    </w:p>
    <w:p w:rsidR="00000000" w:rsidDel="00000000" w:rsidP="00000000" w:rsidRDefault="00000000" w:rsidRPr="00000000" w14:paraId="000000A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Supportive</w:t>
      </w:r>
    </w:p>
    <w:p w:rsidR="00000000" w:rsidDel="00000000" w:rsidP="00000000" w:rsidRDefault="00000000" w:rsidRPr="00000000" w14:paraId="000000A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Decided on a case-by-case basis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70" w:right="0" w:hanging="17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Sanctions for sexual harassment and violence may include:</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Internal schemes-of-work / curriculum based work</w:t>
      </w:r>
    </w:p>
    <w:p w:rsidR="00000000" w:rsidDel="00000000" w:rsidP="00000000" w:rsidRDefault="00000000" w:rsidRPr="00000000" w14:paraId="000000A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Letters home</w:t>
      </w:r>
    </w:p>
    <w:p w:rsidR="00000000" w:rsidDel="00000000" w:rsidP="00000000" w:rsidRDefault="00000000" w:rsidRPr="00000000" w14:paraId="000000A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Visits from our Community Support Officer to speak to pupils in question</w:t>
      </w:r>
    </w:p>
    <w:p w:rsidR="00000000" w:rsidDel="00000000" w:rsidP="00000000" w:rsidRDefault="00000000" w:rsidRPr="00000000" w14:paraId="000000A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Internal suspension</w:t>
      </w:r>
    </w:p>
    <w:p w:rsidR="00000000" w:rsidDel="00000000" w:rsidP="00000000" w:rsidRDefault="00000000" w:rsidRPr="00000000" w14:paraId="000000A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External suspension</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The school has procedures in place to respond to any allegations or concerns regarding a child’s safety or wellbeing. These include clear processes for:</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Responding to a report</w:t>
      </w:r>
    </w:p>
    <w:p w:rsidR="00000000" w:rsidDel="00000000" w:rsidP="00000000" w:rsidRDefault="00000000" w:rsidRPr="00000000" w14:paraId="000000B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Carrying out risk assessments, where appropriate, to help determine whether to:</w:t>
      </w:r>
    </w:p>
    <w:p w:rsidR="00000000" w:rsidDel="00000000" w:rsidP="00000000" w:rsidRDefault="00000000" w:rsidRPr="00000000" w14:paraId="000000B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20" w:before="0" w:line="240" w:lineRule="auto"/>
        <w:ind w:left="1097"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Manage the incident internally</w:t>
      </w:r>
    </w:p>
    <w:p w:rsidR="00000000" w:rsidDel="00000000" w:rsidP="00000000" w:rsidRDefault="00000000" w:rsidRPr="00000000" w14:paraId="000000B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20" w:before="0" w:line="240" w:lineRule="auto"/>
        <w:ind w:left="1097"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Refer to early help</w:t>
      </w:r>
    </w:p>
    <w:p w:rsidR="00000000" w:rsidDel="00000000" w:rsidP="00000000" w:rsidRDefault="00000000" w:rsidRPr="00000000" w14:paraId="000000B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20" w:before="0" w:line="240" w:lineRule="auto"/>
        <w:ind w:left="1097"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Refer to children’s social care</w:t>
      </w:r>
    </w:p>
    <w:p w:rsidR="00000000" w:rsidDel="00000000" w:rsidP="00000000" w:rsidRDefault="00000000" w:rsidRPr="00000000" w14:paraId="000000B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20" w:before="0" w:line="240" w:lineRule="auto"/>
        <w:ind w:left="1097"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Report to the police</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Please refer to our child protection and safeguarding policy for more information.</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d1c2f"/>
          <w:sz w:val="20"/>
          <w:szCs w:val="20"/>
          <w:u w:val="none"/>
          <w:vertAlign w:val="baseline"/>
          <w:rtl w:val="0"/>
        </w:rPr>
        <w:t xml:space="preserve">7.3 Off-site behaviour</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Sanctions may be applied where a pupil has misbehaved off-site when representing the school. This means misbehaviour when the pupil is:</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Taking part in any school-organised or school-related activity (e.g. school trips)</w:t>
      </w:r>
    </w:p>
    <w:p w:rsidR="00000000" w:rsidDel="00000000" w:rsidP="00000000" w:rsidRDefault="00000000" w:rsidRPr="00000000" w14:paraId="000000B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Travelling to or from school</w:t>
      </w:r>
    </w:p>
    <w:p w:rsidR="00000000" w:rsidDel="00000000" w:rsidP="00000000" w:rsidRDefault="00000000" w:rsidRPr="00000000" w14:paraId="000000B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Wearing school uniform</w:t>
      </w:r>
    </w:p>
    <w:p w:rsidR="00000000" w:rsidDel="00000000" w:rsidP="00000000" w:rsidRDefault="00000000" w:rsidRPr="00000000" w14:paraId="000000B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In any other way identifiable as a pupil of our school</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Sanctions may also be applied where a pupil has misbehaved off-site at any time, whether or not the conditions above apply, if the misbehaviour:</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Could have repercussions for the orderly running of the school</w:t>
      </w:r>
    </w:p>
    <w:p w:rsidR="00000000" w:rsidDel="00000000" w:rsidP="00000000" w:rsidRDefault="00000000" w:rsidRPr="00000000" w14:paraId="000000C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Poses a threat to another pupil or member of the public</w:t>
      </w:r>
    </w:p>
    <w:p w:rsidR="00000000" w:rsidDel="00000000" w:rsidP="00000000" w:rsidRDefault="00000000" w:rsidRPr="00000000" w14:paraId="000000C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Could adversely affect the reputation of the school</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Sanctions will only be given out on school premises or elsewhere when the pupil is under the lawful control of the staff member (e.g. on a school-organised trip).</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d1c2f"/>
          <w:sz w:val="20"/>
          <w:szCs w:val="20"/>
          <w:u w:val="none"/>
          <w:vertAlign w:val="baseline"/>
          <w:rtl w:val="0"/>
        </w:rPr>
        <w:t xml:space="preserve">7.4 Malicious allegations</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Where a pupil makes an allegation against a member of staff and that allegation is shown to have been deliberately invented or malicious, the school will discipline the pupil in accordance with this policy. </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Where a pupil makes an allegation of sexual violence or sexual harassment against another pupil and that allegation is shown to have been deliberately invented or malicious, the school will discipline the pupil in accordance with this policy.</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In all cases where an allegation is determined to be unsubstantiated, unfounded, false or malicious, the school (in collaboration with the local authority designated officer, where relevant) will consider whether the pupil who made the allegation is in need of help, or the allegation may have been a cry for help. If so, a referral to children’s social care may be appropriate.</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The school will also consider the pastoral needs of staff and pupils accused of misconduct.</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Please refer to our child protection and safeguarding policy for more information on responding to allegations of abuse against staff or other pupils.</w:t>
      </w:r>
      <w:r w:rsidDel="00000000" w:rsidR="00000000" w:rsidRPr="00000000">
        <w:rPr>
          <w:rtl w:val="0"/>
        </w:rPr>
      </w:r>
    </w:p>
    <w:p w:rsidR="00000000" w:rsidDel="00000000" w:rsidP="00000000" w:rsidRDefault="00000000" w:rsidRPr="00000000" w14:paraId="000000C9">
      <w:pPr>
        <w:rPr>
          <w:vertAlign w:val="baseline"/>
        </w:rPr>
      </w:pPr>
      <w:r w:rsidDel="00000000" w:rsidR="00000000" w:rsidRPr="00000000">
        <w:rPr>
          <w:rtl w:val="0"/>
        </w:rPr>
      </w:r>
    </w:p>
    <w:p w:rsidR="00000000" w:rsidDel="00000000" w:rsidP="00000000" w:rsidRDefault="00000000" w:rsidRPr="00000000" w14:paraId="000000CA">
      <w:pPr>
        <w:pStyle w:val="Heading1"/>
        <w:rPr>
          <w:sz w:val="20"/>
          <w:szCs w:val="20"/>
          <w:vertAlign w:val="baseline"/>
        </w:rPr>
      </w:pPr>
      <w:r w:rsidDel="00000000" w:rsidR="00000000" w:rsidRPr="00000000">
        <w:rPr>
          <w:b w:val="1"/>
          <w:bCs w:val="1"/>
          <w:color w:val="0d1c2f"/>
          <w:sz w:val="20"/>
          <w:szCs w:val="20"/>
          <w:vertAlign w:val="baseline"/>
          <w:rtl w:val="0"/>
        </w:rPr>
        <w:t xml:space="preserve">8. Behaviour management</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d1c2f"/>
          <w:sz w:val="20"/>
          <w:szCs w:val="20"/>
          <w:u w:val="none"/>
          <w:vertAlign w:val="baseline"/>
          <w:rtl w:val="0"/>
        </w:rPr>
        <w:t xml:space="preserve">8.1 Classroom management</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Teaching and support staff are responsible for setting the tone and context for positive behaviour within the classroom.</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They will:</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Create and maintain a stimulating environment that encourages pupils to be engaged</w:t>
      </w:r>
    </w:p>
    <w:p w:rsidR="00000000" w:rsidDel="00000000" w:rsidP="00000000" w:rsidRDefault="00000000" w:rsidRPr="00000000" w14:paraId="000000C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Display the pupil code of conduct or their own classroom rules</w:t>
      </w:r>
    </w:p>
    <w:p w:rsidR="00000000" w:rsidDel="00000000" w:rsidP="00000000" w:rsidRDefault="00000000" w:rsidRPr="00000000" w14:paraId="000000D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Develop a positive relationship with pupils, which may include:</w:t>
      </w:r>
    </w:p>
    <w:p w:rsidR="00000000" w:rsidDel="00000000" w:rsidP="00000000" w:rsidRDefault="00000000" w:rsidRPr="00000000" w14:paraId="000000D1">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20" w:before="0" w:line="240" w:lineRule="auto"/>
        <w:ind w:left="1097"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Greeting pupils in the morning/at the start of lessons</w:t>
      </w:r>
    </w:p>
    <w:p w:rsidR="00000000" w:rsidDel="00000000" w:rsidP="00000000" w:rsidRDefault="00000000" w:rsidRPr="00000000" w14:paraId="000000D2">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20" w:before="0" w:line="240" w:lineRule="auto"/>
        <w:ind w:left="1097"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Establishing clear routines</w:t>
      </w:r>
    </w:p>
    <w:p w:rsidR="00000000" w:rsidDel="00000000" w:rsidP="00000000" w:rsidRDefault="00000000" w:rsidRPr="00000000" w14:paraId="000000D3">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20" w:before="0" w:line="240" w:lineRule="auto"/>
        <w:ind w:left="1097"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Communicating expectations of behaviour in ways other than verbally</w:t>
      </w:r>
    </w:p>
    <w:p w:rsidR="00000000" w:rsidDel="00000000" w:rsidP="00000000" w:rsidRDefault="00000000" w:rsidRPr="00000000" w14:paraId="000000D4">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20" w:before="0" w:line="240" w:lineRule="auto"/>
        <w:ind w:left="1097"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Highlighting and promoting good behaviour</w:t>
      </w:r>
    </w:p>
    <w:p w:rsidR="00000000" w:rsidDel="00000000" w:rsidP="00000000" w:rsidRDefault="00000000" w:rsidRPr="00000000" w14:paraId="000000D5">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20" w:before="0" w:line="240" w:lineRule="auto"/>
        <w:ind w:left="1097"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Concluding the day positively and starting the next day afresh</w:t>
      </w:r>
    </w:p>
    <w:p w:rsidR="00000000" w:rsidDel="00000000" w:rsidP="00000000" w:rsidRDefault="00000000" w:rsidRPr="00000000" w14:paraId="000000D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20" w:before="0" w:line="240" w:lineRule="auto"/>
        <w:ind w:left="1097"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Having a plan for dealing with low-level disruption</w:t>
      </w:r>
    </w:p>
    <w:p w:rsidR="00000000" w:rsidDel="00000000" w:rsidP="00000000" w:rsidRDefault="00000000" w:rsidRPr="00000000" w14:paraId="000000D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20" w:before="0" w:line="240" w:lineRule="auto"/>
        <w:ind w:left="1097"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Using positive reinforcement</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d1c2f"/>
          <w:sz w:val="20"/>
          <w:szCs w:val="20"/>
          <w:u w:val="none"/>
          <w:vertAlign w:val="baseline"/>
          <w:rtl w:val="0"/>
        </w:rPr>
        <w:t xml:space="preserve">8.2 Physical restraint</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In some circumstances, staff who are Team Teach trained may use reasonable force to restrain a pupil to prevent them:</w:t>
      </w: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Causing disorder</w:t>
      </w:r>
    </w:p>
    <w:p w:rsidR="00000000" w:rsidDel="00000000" w:rsidP="00000000" w:rsidRDefault="00000000" w:rsidRPr="00000000" w14:paraId="000000DB">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Hurting themselves or others</w:t>
      </w:r>
    </w:p>
    <w:p w:rsidR="00000000" w:rsidDel="00000000" w:rsidP="00000000" w:rsidRDefault="00000000" w:rsidRPr="00000000" w14:paraId="000000DC">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Damaging property</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Incidents of physical restraint must:</w:t>
      </w: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Always be used as a last resort</w:t>
      </w:r>
    </w:p>
    <w:p w:rsidR="00000000" w:rsidDel="00000000" w:rsidP="00000000" w:rsidRDefault="00000000" w:rsidRPr="00000000" w14:paraId="000000D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Be applied using the minimum amount of force and for the minimum amount of time possible </w:t>
      </w:r>
    </w:p>
    <w:p w:rsidR="00000000" w:rsidDel="00000000" w:rsidP="00000000" w:rsidRDefault="00000000" w:rsidRPr="00000000" w14:paraId="000000E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Be used in a way that maintains the safety and dignity of all concerned</w:t>
      </w:r>
    </w:p>
    <w:p w:rsidR="00000000" w:rsidDel="00000000" w:rsidP="00000000" w:rsidRDefault="00000000" w:rsidRPr="00000000" w14:paraId="000000E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Never be used as a form of punishment</w:t>
      </w:r>
    </w:p>
    <w:p w:rsidR="00000000" w:rsidDel="00000000" w:rsidP="00000000" w:rsidRDefault="00000000" w:rsidRPr="00000000" w14:paraId="000000E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Be recorded and reported to parents</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right="0"/>
        <w:jc w:val="left"/>
        <w:rPr>
          <w:color w:val="0d1c2f"/>
        </w:rPr>
      </w:pPr>
      <w:r w:rsidDel="00000000" w:rsidR="00000000" w:rsidRPr="00000000">
        <w:rPr>
          <w:color w:val="0d1c2f"/>
          <w:rtl w:val="0"/>
        </w:rPr>
        <w:t xml:space="preserve">Please see Appendix 2 for Kisharon Noé School’s full Team Teach Protocols</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d1c2f"/>
          <w:sz w:val="20"/>
          <w:szCs w:val="20"/>
          <w:u w:val="none"/>
          <w:vertAlign w:val="baseline"/>
          <w:rtl w:val="0"/>
        </w:rPr>
        <w:t xml:space="preserve">8.3 Confiscation</w:t>
        <w:tab/>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d1c2f"/>
          <w:sz w:val="20"/>
          <w:szCs w:val="20"/>
          <w:u w:val="none"/>
          <w:vertAlign w:val="baseline"/>
          <w:rtl w:val="0"/>
        </w:rPr>
        <w:t xml:space="preserve">Any prohibited items (listed in section 3) found in pupils’ possession will be confiscated. </w:t>
      </w: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These items will not be returned to pupils. </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We will also confiscate any item which is harmful or detrimental to school discipline. These items will be returned to pupils after discussion with senior leaders and parents, if appropriate.</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Searching and screening pupils is conducted in line with the DfE’s </w:t>
      </w:r>
      <w:hyperlink r:id="rId33">
        <w:r w:rsidDel="00000000" w:rsidR="00000000" w:rsidRPr="00000000">
          <w:rPr>
            <w:rFonts w:ascii="Arial" w:cs="Arial" w:eastAsia="Arial" w:hAnsi="Arial"/>
            <w:b w:val="0"/>
            <w:bCs w:val="0"/>
            <w:i w:val="0"/>
            <w:iCs w:val="0"/>
            <w:smallCaps w:val="0"/>
            <w:strike w:val="0"/>
            <w:color w:val="0d1c2f"/>
            <w:sz w:val="20"/>
            <w:szCs w:val="20"/>
            <w:u w:val="single"/>
            <w:vertAlign w:val="baseline"/>
            <w:rtl w:val="0"/>
          </w:rPr>
          <w:t xml:space="preserve">latest guidance on searching, screening and confiscation</w:t>
        </w:r>
      </w:hyperlink>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d1c2f"/>
          <w:sz w:val="20"/>
          <w:szCs w:val="20"/>
          <w:u w:val="none"/>
          <w:vertAlign w:val="baseline"/>
          <w:rtl w:val="0"/>
        </w:rPr>
        <w:t xml:space="preserve">8.4 Pupil support </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The school recognises its legal duty under the Equality Act 2010 to prevent pupils with a protected characteristic from being at a disadvantage. Consequently, our approach to challenging behaviour may be differentiated to cater to the needs of the pupil.</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The school’s special educational needs co-ordinator will evaluate a pupil who exhibits challenging behaviour to determine whether they have any underlying needs that are not currently being met. </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Where necessary, support and advice will also be sought from specialist teachers, an educational psychologist, medical practitioners and/or others, to identify or support specific needs.</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When acute needs are identified in a pupil, we will liaise with external agencies and plan support programmes for that child. We will work with parents to create the plan and review it on a regular basis. </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d1c2f"/>
          <w:sz w:val="20"/>
          <w:szCs w:val="20"/>
          <w:u w:val="none"/>
          <w:vertAlign w:val="baseline"/>
          <w:rtl w:val="0"/>
        </w:rPr>
        <w:t xml:space="preserve">8.5 Safeguarding</w:t>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The school recognises that changes in behaviour may be an indicator that a pupil is in need of help or protection. We will consider whether a pupil’s misbehaviour may be linked to them suffering, or being likely to suffer, significant harm. Where this may be the case, we will follow our child protection and safeguarding policy.</w:t>
      </w:r>
      <w:r w:rsidDel="00000000" w:rsidR="00000000" w:rsidRPr="00000000">
        <w:rPr>
          <w:rtl w:val="0"/>
        </w:rPr>
      </w:r>
    </w:p>
    <w:p w:rsidR="00000000" w:rsidDel="00000000" w:rsidP="00000000" w:rsidRDefault="00000000" w:rsidRPr="00000000" w14:paraId="000000EF">
      <w:pPr>
        <w:rPr>
          <w:vertAlign w:val="baseline"/>
        </w:rPr>
      </w:pPr>
      <w:r w:rsidDel="00000000" w:rsidR="00000000" w:rsidRPr="00000000">
        <w:rPr>
          <w:rtl w:val="0"/>
        </w:rPr>
      </w:r>
    </w:p>
    <w:p w:rsidR="00000000" w:rsidDel="00000000" w:rsidP="00000000" w:rsidRDefault="00000000" w:rsidRPr="00000000" w14:paraId="000000F0">
      <w:pPr>
        <w:pStyle w:val="Heading1"/>
        <w:rPr>
          <w:sz w:val="20"/>
          <w:szCs w:val="20"/>
          <w:vertAlign w:val="baseline"/>
        </w:rPr>
      </w:pPr>
      <w:r w:rsidDel="00000000" w:rsidR="00000000" w:rsidRPr="00000000">
        <w:rPr>
          <w:b w:val="1"/>
          <w:bCs w:val="1"/>
          <w:color w:val="0d1c2f"/>
          <w:sz w:val="20"/>
          <w:szCs w:val="20"/>
          <w:vertAlign w:val="baseline"/>
          <w:rtl w:val="0"/>
        </w:rPr>
        <w:t xml:space="preserve">9. Pupil transition</w:t>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To ensure a smooth transition to the next year, pupils’ have transition sessions with their new teacher(s) and the wider therapy team. In addition, staff members hold transition meetings. </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To ensure behaviour is continually monitored and the right support is in place, information related to pupil behaviour issues may be transferred to relevant staff at the start of the term or year.</w:t>
      </w:r>
      <w:r w:rsidDel="00000000" w:rsidR="00000000" w:rsidRPr="00000000">
        <w:rPr>
          <w:rtl w:val="0"/>
        </w:rPr>
      </w:r>
    </w:p>
    <w:p w:rsidR="00000000" w:rsidDel="00000000" w:rsidP="00000000" w:rsidRDefault="00000000" w:rsidRPr="00000000" w14:paraId="000000F3">
      <w:pPr>
        <w:rPr>
          <w:vertAlign w:val="baseline"/>
        </w:rPr>
      </w:pPr>
      <w:r w:rsidDel="00000000" w:rsidR="00000000" w:rsidRPr="00000000">
        <w:rPr>
          <w:rtl w:val="0"/>
        </w:rPr>
      </w:r>
    </w:p>
    <w:p w:rsidR="00000000" w:rsidDel="00000000" w:rsidP="00000000" w:rsidRDefault="00000000" w:rsidRPr="00000000" w14:paraId="000000F4">
      <w:pPr>
        <w:pStyle w:val="Heading1"/>
        <w:rPr>
          <w:sz w:val="20"/>
          <w:szCs w:val="20"/>
          <w:vertAlign w:val="baseline"/>
        </w:rPr>
      </w:pPr>
      <w:r w:rsidDel="00000000" w:rsidR="00000000" w:rsidRPr="00000000">
        <w:rPr>
          <w:b w:val="1"/>
          <w:bCs w:val="1"/>
          <w:color w:val="0d1c2f"/>
          <w:sz w:val="20"/>
          <w:szCs w:val="20"/>
          <w:vertAlign w:val="baseline"/>
          <w:rtl w:val="0"/>
        </w:rPr>
        <w:t xml:space="preserve">10. Training</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Our staff are provided with training on managing behaviour, including proper use of restraint, as part of their induction process. Depending on the class teams, some staff may receive Team Teach training.</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Behaviour management will also form part of continuing professional development.</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d1c2f"/>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A staff training log can be requested from</w:t>
      </w: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 th</w:t>
      </w:r>
      <w:r w:rsidDel="00000000" w:rsidR="00000000" w:rsidRPr="00000000">
        <w:rPr>
          <w:color w:val="0d1c2f"/>
          <w:rtl w:val="0"/>
        </w:rPr>
        <w:t xml:space="preserve">e</w:t>
      </w: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 school administrator.</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F9">
      <w:pPr>
        <w:pStyle w:val="Heading1"/>
        <w:rPr>
          <w:sz w:val="20"/>
          <w:szCs w:val="20"/>
          <w:vertAlign w:val="baseline"/>
        </w:rPr>
      </w:pPr>
      <w:r w:rsidDel="00000000" w:rsidR="00000000" w:rsidRPr="00000000">
        <w:rPr>
          <w:b w:val="1"/>
          <w:bCs w:val="1"/>
          <w:color w:val="0d1c2f"/>
          <w:sz w:val="20"/>
          <w:szCs w:val="20"/>
          <w:vertAlign w:val="baseline"/>
          <w:rtl w:val="0"/>
        </w:rPr>
        <w:t xml:space="preserve">11. Monitoring arrangements</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This behaviour policy will be reviewed by the headteacher and the full </w:t>
      </w:r>
      <w:r w:rsidDel="00000000" w:rsidR="00000000" w:rsidRPr="00000000">
        <w:rPr>
          <w:color w:val="0d1c2f"/>
          <w:rtl w:val="0"/>
        </w:rPr>
        <w:t xml:space="preserve">trustee </w:t>
      </w: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board annually. At each review, the policy will be approved by the headteacher.</w:t>
      </w:r>
      <w:r w:rsidDel="00000000" w:rsidR="00000000" w:rsidRPr="00000000">
        <w:rPr>
          <w:rtl w:val="0"/>
        </w:rPr>
      </w:r>
    </w:p>
    <w:p w:rsidR="00000000" w:rsidDel="00000000" w:rsidP="00000000" w:rsidRDefault="00000000" w:rsidRPr="00000000" w14:paraId="000000FB">
      <w:pPr>
        <w:rPr>
          <w:vertAlign w:val="baseline"/>
        </w:rPr>
      </w:pPr>
      <w:r w:rsidDel="00000000" w:rsidR="00000000" w:rsidRPr="00000000">
        <w:rPr>
          <w:rtl w:val="0"/>
        </w:rPr>
      </w:r>
    </w:p>
    <w:p w:rsidR="00000000" w:rsidDel="00000000" w:rsidP="00000000" w:rsidRDefault="00000000" w:rsidRPr="00000000" w14:paraId="000000FC">
      <w:pPr>
        <w:pStyle w:val="Heading1"/>
        <w:rPr>
          <w:sz w:val="20"/>
          <w:szCs w:val="20"/>
          <w:vertAlign w:val="baseline"/>
        </w:rPr>
      </w:pPr>
      <w:r w:rsidDel="00000000" w:rsidR="00000000" w:rsidRPr="00000000">
        <w:rPr>
          <w:b w:val="1"/>
          <w:bCs w:val="1"/>
          <w:color w:val="0d1c2f"/>
          <w:sz w:val="20"/>
          <w:szCs w:val="20"/>
          <w:vertAlign w:val="baseline"/>
          <w:rtl w:val="0"/>
        </w:rPr>
        <w:t xml:space="preserve">12. Links with other policies</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This behaviour policy is linked to the following policies:</w:t>
      </w: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Exclusions policy</w:t>
      </w:r>
    </w:p>
    <w:p w:rsidR="00000000" w:rsidDel="00000000" w:rsidP="00000000" w:rsidRDefault="00000000" w:rsidRPr="00000000" w14:paraId="000000F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Child protection and safeguarding policy</w:t>
      </w:r>
    </w:p>
    <w:p w:rsidR="00000000" w:rsidDel="00000000" w:rsidP="00000000" w:rsidRDefault="00000000" w:rsidRPr="00000000" w14:paraId="0000010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color w:val="0d1c2f"/>
        </w:rPr>
      </w:pPr>
      <w:r w:rsidDel="00000000" w:rsidR="00000000" w:rsidRPr="00000000">
        <w:rPr>
          <w:color w:val="0d1c2f"/>
          <w:rtl w:val="0"/>
        </w:rPr>
        <w:t xml:space="preserve">Anti-Bullying Policy</w:t>
      </w:r>
    </w:p>
    <w:p w:rsidR="00000000" w:rsidDel="00000000" w:rsidP="00000000" w:rsidRDefault="00000000" w:rsidRPr="00000000" w14:paraId="00000101">
      <w:pPr>
        <w:pStyle w:val="Heading3"/>
        <w:rPr>
          <w:color w:val="000000"/>
          <w:sz w:val="20"/>
          <w:szCs w:val="20"/>
          <w:vertAlign w:val="baseline"/>
        </w:rPr>
      </w:pPr>
      <w:r w:rsidDel="00000000" w:rsidR="00000000" w:rsidRPr="00000000">
        <w:br w:type="page"/>
      </w:r>
      <w:r w:rsidDel="00000000" w:rsidR="00000000" w:rsidRPr="00000000">
        <w:rPr>
          <w:b w:val="1"/>
          <w:bCs w:val="1"/>
          <w:color w:val="0d1c2f"/>
          <w:sz w:val="20"/>
          <w:szCs w:val="20"/>
          <w:vertAlign w:val="baseline"/>
          <w:rtl w:val="0"/>
        </w:rPr>
        <w:t xml:space="preserve">Appendix 1: written statement of behaviour principles</w:t>
      </w: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Every pupil understands they have the right to feel safe, valued and respected, and learn free from the disruption of others</w:t>
      </w:r>
    </w:p>
    <w:p w:rsidR="00000000" w:rsidDel="00000000" w:rsidP="00000000" w:rsidRDefault="00000000" w:rsidRPr="00000000" w14:paraId="0000010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All pupils, staff and visitors are free from any form of discrimination</w:t>
      </w:r>
    </w:p>
    <w:p w:rsidR="00000000" w:rsidDel="00000000" w:rsidP="00000000" w:rsidRDefault="00000000" w:rsidRPr="00000000" w14:paraId="00000104">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Staff and volunteers set an excellent example to pupils at all times</w:t>
      </w:r>
    </w:p>
    <w:p w:rsidR="00000000" w:rsidDel="00000000" w:rsidP="00000000" w:rsidRDefault="00000000" w:rsidRPr="00000000" w14:paraId="0000010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Rewards, sanctions and reasonable force are used consistently by staff, in line with the behaviour policy</w:t>
      </w:r>
    </w:p>
    <w:p w:rsidR="00000000" w:rsidDel="00000000" w:rsidP="00000000" w:rsidRDefault="00000000" w:rsidRPr="00000000" w14:paraId="00000106">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The behaviour policy is understood by pupils and staff</w:t>
      </w:r>
    </w:p>
    <w:p w:rsidR="00000000" w:rsidDel="00000000" w:rsidP="00000000" w:rsidRDefault="00000000" w:rsidRPr="00000000" w14:paraId="00000107">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The exclusions policy explains that exclusions will only be used as a last resort, and outlines the processes involved in permanent and fixed-term exclusions</w:t>
      </w:r>
    </w:p>
    <w:p w:rsidR="00000000" w:rsidDel="00000000" w:rsidP="00000000" w:rsidRDefault="00000000" w:rsidRPr="00000000" w14:paraId="00000108">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Pupils’ are helped to take responsibility for their actions</w:t>
      </w:r>
    </w:p>
    <w:p w:rsidR="00000000" w:rsidDel="00000000" w:rsidP="00000000" w:rsidRDefault="00000000" w:rsidRPr="00000000" w14:paraId="00000109">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20" w:before="0" w:line="240" w:lineRule="auto"/>
        <w:ind w:left="530" w:right="0" w:hanging="360"/>
        <w:jc w:val="left"/>
        <w:rPr>
          <w:rFonts w:ascii="Arial" w:cs="Arial" w:eastAsia="Arial" w:hAnsi="Arial"/>
          <w:b w:val="0"/>
          <w:bCs w:val="0"/>
          <w:i w:val="0"/>
          <w:iCs w:val="0"/>
          <w:smallCaps w:val="0"/>
          <w:strike w:val="0"/>
          <w:color w:val="0d1c2f"/>
          <w:sz w:val="20"/>
          <w:szCs w:val="20"/>
          <w:vertAlign w:val="baseline"/>
        </w:rPr>
      </w:pP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Families are involved in behaviour incidents to foster good relationships between the school and pupils’ home life</w:t>
      </w:r>
    </w:p>
    <w:p w:rsidR="00000000" w:rsidDel="00000000" w:rsidP="00000000" w:rsidRDefault="00000000" w:rsidRPr="00000000" w14:paraId="0000010A">
      <w:pPr>
        <w:rP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d1c2f"/>
          <w:sz w:val="20"/>
          <w:szCs w:val="20"/>
          <w:u w:val="none"/>
          <w:vertAlign w:val="baseline"/>
        </w:rPr>
      </w:pPr>
      <w:bookmarkStart w:colFirst="0" w:colLast="0" w:name="_30j0zll" w:id="1"/>
      <w:bookmarkEnd w:id="1"/>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The </w:t>
      </w:r>
      <w:r w:rsidDel="00000000" w:rsidR="00000000" w:rsidRPr="00000000">
        <w:rPr>
          <w:color w:val="0d1c2f"/>
          <w:rtl w:val="0"/>
        </w:rPr>
        <w:t xml:space="preserve">trustee </w:t>
      </w:r>
      <w:r w:rsidDel="00000000" w:rsidR="00000000" w:rsidRPr="00000000">
        <w:rPr>
          <w:rFonts w:ascii="Arial" w:cs="Arial" w:eastAsia="Arial" w:hAnsi="Arial"/>
          <w:b w:val="0"/>
          <w:bCs w:val="0"/>
          <w:i w:val="0"/>
          <w:iCs w:val="0"/>
          <w:smallCaps w:val="0"/>
          <w:strike w:val="0"/>
          <w:color w:val="0d1c2f"/>
          <w:sz w:val="20"/>
          <w:szCs w:val="20"/>
          <w:u w:val="none"/>
          <w:vertAlign w:val="baseline"/>
          <w:rtl w:val="0"/>
        </w:rPr>
        <w:t xml:space="preserve">board also emphasises that violence or threatening behaviour will not be tolerated in any circumstances.</w:t>
      </w:r>
      <w:r w:rsidDel="00000000" w:rsidR="00000000" w:rsidRPr="00000000">
        <w:br w:type="page"/>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b w:val="1"/>
          <w:bCs w:val="1"/>
          <w:color w:val="0d1c2f"/>
        </w:rPr>
      </w:pPr>
      <w:bookmarkStart w:colFirst="0" w:colLast="0" w:name="_myhn6cwmhmnt" w:id="2"/>
      <w:bookmarkEnd w:id="2"/>
      <w:r w:rsidDel="00000000" w:rsidR="00000000" w:rsidRPr="00000000">
        <w:rPr>
          <w:b w:val="1"/>
          <w:bCs w:val="1"/>
          <w:color w:val="0d1c2f"/>
          <w:rtl w:val="0"/>
        </w:rPr>
        <w:t xml:space="preserve">Appendix 2: Team Teach Protocol</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b w:val="1"/>
          <w:bCs w:val="1"/>
          <w:color w:val="0d1c2f"/>
        </w:rPr>
      </w:pPr>
      <w:bookmarkStart w:colFirst="0" w:colLast="0" w:name="_bbvhfetfs3ty" w:id="3"/>
      <w:bookmarkEnd w:id="3"/>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color w:val="0d1c2f"/>
        </w:rPr>
      </w:pPr>
      <w:bookmarkStart w:colFirst="0" w:colLast="0" w:name="_ox315qom4by9" w:id="4"/>
      <w:bookmarkEnd w:id="4"/>
      <w:r w:rsidDel="00000000" w:rsidR="00000000" w:rsidRPr="00000000">
        <w:rPr>
          <w:color w:val="0d1c2f"/>
          <w:rtl w:val="0"/>
        </w:rPr>
        <w:t xml:space="preserve">As stated in section 8.2 of the behaviour policy there may be occasions where Team Teach methods are necessary to keep a student or a group of students safe.</w:t>
      </w:r>
      <w:r w:rsidDel="00000000" w:rsidR="00000000" w:rsidRPr="00000000">
        <w:rPr>
          <w:color w:val="0d1c2f"/>
          <w:rtl w:val="0"/>
        </w:rPr>
        <w:t xml:space="preserve">This appendix outlines the procedures for the use of Team Teach at Kisharon School, ensuring the safety of pupils, staff, and others during critical incidents. The aim is to manage situations effectively while adhering to the principles of de-escalation and positive behaviour support.</w:t>
      </w:r>
    </w:p>
    <w:p w:rsidR="00000000" w:rsidDel="00000000" w:rsidP="00000000" w:rsidRDefault="00000000" w:rsidRPr="00000000" w14:paraId="0000010F">
      <w:pPr>
        <w:shd w:fill="ffffff" w:val="clear"/>
        <w:spacing w:after="220" w:lineRule="auto"/>
        <w:rPr>
          <w:b w:val="1"/>
          <w:bCs w:val="1"/>
          <w:color w:val="0d1c2f"/>
        </w:rPr>
      </w:pPr>
      <w:bookmarkStart w:colFirst="0" w:colLast="0" w:name="_ox315qom4by9" w:id="4"/>
      <w:bookmarkEnd w:id="4"/>
      <w:r w:rsidDel="00000000" w:rsidR="00000000" w:rsidRPr="00000000">
        <w:rPr>
          <w:b w:val="1"/>
          <w:bCs w:val="1"/>
          <w:color w:val="0d1c2f"/>
          <w:rtl w:val="0"/>
        </w:rPr>
        <w:t xml:space="preserve">Team Teach Trained Staff**</w:t>
      </w:r>
    </w:p>
    <w:p w:rsidR="00000000" w:rsidDel="00000000" w:rsidP="00000000" w:rsidRDefault="00000000" w:rsidRPr="00000000" w14:paraId="00000110">
      <w:pPr>
        <w:numPr>
          <w:ilvl w:val="0"/>
          <w:numId w:val="2"/>
        </w:numPr>
        <w:shd w:fill="ffffff" w:val="clear"/>
        <w:spacing w:after="0" w:afterAutospacing="0" w:lineRule="auto"/>
        <w:ind w:left="960" w:hanging="360"/>
        <w:rPr>
          <w:rFonts w:ascii="Arial" w:cs="Arial" w:eastAsia="Arial" w:hAnsi="Arial"/>
          <w:color w:val="0d1c2f"/>
          <w:sz w:val="20"/>
          <w:szCs w:val="20"/>
        </w:rPr>
      </w:pPr>
      <w:bookmarkStart w:colFirst="0" w:colLast="0" w:name="_ox315qom4by9" w:id="4"/>
      <w:bookmarkEnd w:id="4"/>
      <w:r w:rsidDel="00000000" w:rsidR="00000000" w:rsidRPr="00000000">
        <w:rPr>
          <w:color w:val="0d1c2f"/>
          <w:rtl w:val="0"/>
        </w:rPr>
        <w:t xml:space="preserve">Team Teach trained staff will be available on a call-out basis to support the management of incidents deemed critical.</w:t>
      </w:r>
    </w:p>
    <w:p w:rsidR="00000000" w:rsidDel="00000000" w:rsidP="00000000" w:rsidRDefault="00000000" w:rsidRPr="00000000" w14:paraId="00000111">
      <w:pPr>
        <w:numPr>
          <w:ilvl w:val="0"/>
          <w:numId w:val="2"/>
        </w:numPr>
        <w:shd w:fill="ffffff" w:val="clear"/>
        <w:spacing w:after="0" w:afterAutospacing="0" w:lineRule="auto"/>
        <w:ind w:left="960" w:hanging="360"/>
        <w:rPr>
          <w:rFonts w:ascii="Arial" w:cs="Arial" w:eastAsia="Arial" w:hAnsi="Arial"/>
          <w:color w:val="0d1c2f"/>
          <w:sz w:val="20"/>
          <w:szCs w:val="20"/>
        </w:rPr>
      </w:pPr>
      <w:bookmarkStart w:colFirst="0" w:colLast="0" w:name="_ox315qom4by9" w:id="4"/>
      <w:bookmarkEnd w:id="4"/>
      <w:r w:rsidDel="00000000" w:rsidR="00000000" w:rsidRPr="00000000">
        <w:rPr>
          <w:color w:val="0d1c2f"/>
          <w:rtl w:val="0"/>
        </w:rPr>
        <w:t xml:space="preserve">These staff members will prioritise de-escalation strategies in line with the individual behaviour support plan of the pupil involved.</w:t>
      </w:r>
    </w:p>
    <w:p w:rsidR="00000000" w:rsidDel="00000000" w:rsidP="00000000" w:rsidRDefault="00000000" w:rsidRPr="00000000" w14:paraId="00000112">
      <w:pPr>
        <w:numPr>
          <w:ilvl w:val="0"/>
          <w:numId w:val="2"/>
        </w:numPr>
        <w:shd w:fill="ffffff" w:val="clear"/>
        <w:spacing w:after="400" w:lineRule="auto"/>
        <w:ind w:left="960" w:hanging="360"/>
        <w:rPr>
          <w:color w:val="0d1c2f"/>
        </w:rPr>
      </w:pPr>
      <w:bookmarkStart w:colFirst="0" w:colLast="0" w:name="_qfgy64ip436" w:id="5"/>
      <w:bookmarkEnd w:id="5"/>
      <w:r w:rsidDel="00000000" w:rsidR="00000000" w:rsidRPr="00000000">
        <w:rPr>
          <w:color w:val="0d1c2f"/>
          <w:rtl w:val="0"/>
        </w:rPr>
        <w:t xml:space="preserve">These staff members will have full training every 3 years, however if they have not been in practice a refresher course is recommended after 2 years.</w:t>
      </w:r>
    </w:p>
    <w:p w:rsidR="00000000" w:rsidDel="00000000" w:rsidP="00000000" w:rsidRDefault="00000000" w:rsidRPr="00000000" w14:paraId="00000113">
      <w:pPr>
        <w:shd w:fill="ffffff" w:val="clear"/>
        <w:spacing w:after="220" w:lineRule="auto"/>
        <w:rPr>
          <w:b w:val="1"/>
          <w:bCs w:val="1"/>
          <w:color w:val="0d1c2f"/>
        </w:rPr>
      </w:pPr>
      <w:bookmarkStart w:colFirst="0" w:colLast="0" w:name="_ox315qom4by9" w:id="4"/>
      <w:bookmarkEnd w:id="4"/>
      <w:r w:rsidDel="00000000" w:rsidR="00000000" w:rsidRPr="00000000">
        <w:rPr>
          <w:b w:val="1"/>
          <w:bCs w:val="1"/>
          <w:color w:val="0d1c2f"/>
          <w:rtl w:val="0"/>
        </w:rPr>
        <w:t xml:space="preserve">Criteria for Use of Team Teach</w:t>
      </w:r>
    </w:p>
    <w:p w:rsidR="00000000" w:rsidDel="00000000" w:rsidP="00000000" w:rsidRDefault="00000000" w:rsidRPr="00000000" w14:paraId="00000114">
      <w:pPr>
        <w:numPr>
          <w:ilvl w:val="0"/>
          <w:numId w:val="5"/>
        </w:numPr>
        <w:shd w:fill="ffffff" w:val="clear"/>
        <w:spacing w:after="0" w:afterAutospacing="0" w:lineRule="auto"/>
        <w:ind w:left="960" w:hanging="360"/>
        <w:rPr>
          <w:rFonts w:ascii="Arial" w:cs="Arial" w:eastAsia="Arial" w:hAnsi="Arial"/>
          <w:color w:val="0d1c2f"/>
          <w:sz w:val="20"/>
          <w:szCs w:val="20"/>
        </w:rPr>
      </w:pPr>
      <w:bookmarkStart w:colFirst="0" w:colLast="0" w:name="_ox315qom4by9" w:id="4"/>
      <w:bookmarkEnd w:id="4"/>
      <w:r w:rsidDel="00000000" w:rsidR="00000000" w:rsidRPr="00000000">
        <w:rPr>
          <w:color w:val="0d1c2f"/>
          <w:rtl w:val="0"/>
        </w:rPr>
        <w:t xml:space="preserve">Physical restraint, specifically Team Teach holds, will only be employed if:</w:t>
      </w:r>
    </w:p>
    <w:p w:rsidR="00000000" w:rsidDel="00000000" w:rsidP="00000000" w:rsidRDefault="00000000" w:rsidRPr="00000000" w14:paraId="00000115">
      <w:pPr>
        <w:numPr>
          <w:ilvl w:val="1"/>
          <w:numId w:val="5"/>
        </w:numPr>
        <w:spacing w:after="0" w:afterAutospacing="0" w:lineRule="auto"/>
        <w:ind w:left="1920" w:hanging="360"/>
        <w:rPr>
          <w:rFonts w:ascii="Arial" w:cs="Arial" w:eastAsia="Arial" w:hAnsi="Arial"/>
          <w:color w:val="0d1c2f"/>
          <w:sz w:val="20"/>
          <w:szCs w:val="20"/>
        </w:rPr>
      </w:pPr>
      <w:bookmarkStart w:colFirst="0" w:colLast="0" w:name="_ox315qom4by9" w:id="4"/>
      <w:bookmarkEnd w:id="4"/>
      <w:r w:rsidDel="00000000" w:rsidR="00000000" w:rsidRPr="00000000">
        <w:rPr>
          <w:color w:val="0d1c2f"/>
          <w:rtl w:val="0"/>
        </w:rPr>
        <w:t xml:space="preserve">It is explicitly recommended in the pupil's behaviour support plan.</w:t>
      </w:r>
    </w:p>
    <w:p w:rsidR="00000000" w:rsidDel="00000000" w:rsidP="00000000" w:rsidRDefault="00000000" w:rsidRPr="00000000" w14:paraId="00000116">
      <w:pPr>
        <w:numPr>
          <w:ilvl w:val="1"/>
          <w:numId w:val="5"/>
        </w:numPr>
        <w:spacing w:after="0" w:afterAutospacing="0" w:lineRule="auto"/>
        <w:ind w:left="1920" w:hanging="360"/>
        <w:rPr>
          <w:rFonts w:ascii="Arial" w:cs="Arial" w:eastAsia="Arial" w:hAnsi="Arial"/>
          <w:color w:val="0d1c2f"/>
          <w:sz w:val="20"/>
          <w:szCs w:val="20"/>
        </w:rPr>
      </w:pPr>
      <w:bookmarkStart w:colFirst="0" w:colLast="0" w:name="_ox315qom4by9" w:id="4"/>
      <w:bookmarkEnd w:id="4"/>
      <w:r w:rsidDel="00000000" w:rsidR="00000000" w:rsidRPr="00000000">
        <w:rPr>
          <w:color w:val="0d1c2f"/>
          <w:rtl w:val="0"/>
        </w:rPr>
        <w:t xml:space="preserve">A new behaviour is exhibited that poses a risk to the pupil or others.</w:t>
      </w:r>
    </w:p>
    <w:p w:rsidR="00000000" w:rsidDel="00000000" w:rsidP="00000000" w:rsidRDefault="00000000" w:rsidRPr="00000000" w14:paraId="00000117">
      <w:pPr>
        <w:numPr>
          <w:ilvl w:val="0"/>
          <w:numId w:val="5"/>
        </w:numPr>
        <w:shd w:fill="ffffff" w:val="clear"/>
        <w:spacing w:after="400" w:lineRule="auto"/>
        <w:ind w:left="960" w:hanging="360"/>
        <w:rPr>
          <w:rFonts w:ascii="Arial" w:cs="Arial" w:eastAsia="Arial" w:hAnsi="Arial"/>
          <w:color w:val="0d1c2f"/>
          <w:sz w:val="20"/>
          <w:szCs w:val="20"/>
        </w:rPr>
      </w:pPr>
      <w:bookmarkStart w:colFirst="0" w:colLast="0" w:name="_ox315qom4by9" w:id="4"/>
      <w:bookmarkEnd w:id="4"/>
      <w:r w:rsidDel="00000000" w:rsidR="00000000" w:rsidRPr="00000000">
        <w:rPr>
          <w:color w:val="0d1c2f"/>
          <w:rtl w:val="0"/>
        </w:rPr>
        <w:t xml:space="preserve">The safety of the pupil, other pupils, and staff is paramount. If there is an imminent risk of harm, a Team Teach hold may be necessary.</w:t>
      </w:r>
    </w:p>
    <w:p w:rsidR="00000000" w:rsidDel="00000000" w:rsidP="00000000" w:rsidRDefault="00000000" w:rsidRPr="00000000" w14:paraId="00000118">
      <w:pPr>
        <w:shd w:fill="ffffff" w:val="clear"/>
        <w:spacing w:after="220" w:lineRule="auto"/>
        <w:rPr>
          <w:b w:val="1"/>
          <w:bCs w:val="1"/>
          <w:color w:val="0d1c2f"/>
        </w:rPr>
      </w:pPr>
      <w:bookmarkStart w:colFirst="0" w:colLast="0" w:name="_ox315qom4by9" w:id="4"/>
      <w:bookmarkEnd w:id="4"/>
      <w:r w:rsidDel="00000000" w:rsidR="00000000" w:rsidRPr="00000000">
        <w:rPr>
          <w:b w:val="1"/>
          <w:bCs w:val="1"/>
          <w:color w:val="0d1c2f"/>
          <w:rtl w:val="0"/>
        </w:rPr>
        <w:t xml:space="preserve">Staffing Requirements</w:t>
      </w:r>
    </w:p>
    <w:p w:rsidR="00000000" w:rsidDel="00000000" w:rsidP="00000000" w:rsidRDefault="00000000" w:rsidRPr="00000000" w14:paraId="00000119">
      <w:pPr>
        <w:numPr>
          <w:ilvl w:val="0"/>
          <w:numId w:val="4"/>
        </w:numPr>
        <w:shd w:fill="ffffff" w:val="clear"/>
        <w:spacing w:after="0" w:afterAutospacing="0" w:lineRule="auto"/>
        <w:ind w:left="960" w:hanging="360"/>
        <w:rPr>
          <w:rFonts w:ascii="Arial" w:cs="Arial" w:eastAsia="Arial" w:hAnsi="Arial"/>
          <w:color w:val="0d1c2f"/>
          <w:sz w:val="20"/>
          <w:szCs w:val="20"/>
        </w:rPr>
      </w:pPr>
      <w:bookmarkStart w:colFirst="0" w:colLast="0" w:name="_ox315qom4by9" w:id="4"/>
      <w:bookmarkEnd w:id="4"/>
      <w:r w:rsidDel="00000000" w:rsidR="00000000" w:rsidRPr="00000000">
        <w:rPr>
          <w:color w:val="0d1c2f"/>
          <w:rtl w:val="0"/>
        </w:rPr>
        <w:t xml:space="preserve">More than one Team Teach trained member of staff will be present during any physical restraint to ensure safety and support.</w:t>
      </w:r>
    </w:p>
    <w:p w:rsidR="00000000" w:rsidDel="00000000" w:rsidP="00000000" w:rsidRDefault="00000000" w:rsidRPr="00000000" w14:paraId="0000011A">
      <w:pPr>
        <w:numPr>
          <w:ilvl w:val="0"/>
          <w:numId w:val="4"/>
        </w:numPr>
        <w:shd w:fill="ffffff" w:val="clear"/>
        <w:spacing w:after="400" w:lineRule="auto"/>
        <w:ind w:left="960" w:hanging="360"/>
        <w:rPr>
          <w:rFonts w:ascii="Arial" w:cs="Arial" w:eastAsia="Arial" w:hAnsi="Arial"/>
          <w:color w:val="0d1c2f"/>
          <w:sz w:val="20"/>
          <w:szCs w:val="20"/>
        </w:rPr>
      </w:pPr>
      <w:bookmarkStart w:colFirst="0" w:colLast="0" w:name="_ox315qom4by9" w:id="4"/>
      <w:bookmarkEnd w:id="4"/>
      <w:r w:rsidDel="00000000" w:rsidR="00000000" w:rsidRPr="00000000">
        <w:rPr>
          <w:color w:val="0d1c2f"/>
          <w:rtl w:val="0"/>
        </w:rPr>
        <w:t xml:space="preserve">Team Teach holds must never take place in isolated areas to maintain transparency and safety.</w:t>
      </w:r>
    </w:p>
    <w:p w:rsidR="00000000" w:rsidDel="00000000" w:rsidP="00000000" w:rsidRDefault="00000000" w:rsidRPr="00000000" w14:paraId="0000011B">
      <w:pPr>
        <w:shd w:fill="ffffff" w:val="clear"/>
        <w:spacing w:after="220" w:lineRule="auto"/>
        <w:rPr>
          <w:b w:val="1"/>
          <w:bCs w:val="1"/>
          <w:color w:val="0d1c2f"/>
        </w:rPr>
      </w:pPr>
      <w:bookmarkStart w:colFirst="0" w:colLast="0" w:name="_ox315qom4by9" w:id="4"/>
      <w:bookmarkEnd w:id="4"/>
      <w:r w:rsidDel="00000000" w:rsidR="00000000" w:rsidRPr="00000000">
        <w:rPr>
          <w:b w:val="1"/>
          <w:bCs w:val="1"/>
          <w:color w:val="0d1c2f"/>
          <w:rtl w:val="0"/>
        </w:rPr>
        <w:t xml:space="preserve">Incident Reporting</w:t>
      </w:r>
    </w:p>
    <w:p w:rsidR="00000000" w:rsidDel="00000000" w:rsidP="00000000" w:rsidRDefault="00000000" w:rsidRPr="00000000" w14:paraId="0000011C">
      <w:pPr>
        <w:numPr>
          <w:ilvl w:val="0"/>
          <w:numId w:val="6"/>
        </w:numPr>
        <w:shd w:fill="ffffff" w:val="clear"/>
        <w:spacing w:after="0" w:afterAutospacing="0" w:lineRule="auto"/>
        <w:ind w:left="960" w:hanging="360"/>
        <w:rPr>
          <w:rFonts w:ascii="Arial" w:cs="Arial" w:eastAsia="Arial" w:hAnsi="Arial"/>
          <w:color w:val="0d1c2f"/>
          <w:sz w:val="20"/>
          <w:szCs w:val="20"/>
        </w:rPr>
      </w:pPr>
      <w:bookmarkStart w:colFirst="0" w:colLast="0" w:name="_ox315qom4by9" w:id="4"/>
      <w:bookmarkEnd w:id="4"/>
      <w:r w:rsidDel="00000000" w:rsidR="00000000" w:rsidRPr="00000000">
        <w:rPr>
          <w:color w:val="0d1c2f"/>
          <w:rtl w:val="0"/>
        </w:rPr>
        <w:t xml:space="preserve">Following any incident involving physical restraint, the Team Teach trained member of staff will be responsible for:</w:t>
      </w:r>
    </w:p>
    <w:p w:rsidR="00000000" w:rsidDel="00000000" w:rsidP="00000000" w:rsidRDefault="00000000" w:rsidRPr="00000000" w14:paraId="0000011D">
      <w:pPr>
        <w:numPr>
          <w:ilvl w:val="1"/>
          <w:numId w:val="6"/>
        </w:numPr>
        <w:spacing w:after="0" w:afterAutospacing="0" w:lineRule="auto"/>
        <w:ind w:left="1920" w:hanging="360"/>
        <w:rPr>
          <w:rFonts w:ascii="Arial" w:cs="Arial" w:eastAsia="Arial" w:hAnsi="Arial"/>
          <w:color w:val="0d1c2f"/>
          <w:sz w:val="20"/>
          <w:szCs w:val="20"/>
        </w:rPr>
      </w:pPr>
      <w:bookmarkStart w:colFirst="0" w:colLast="0" w:name="_ox315qom4by9" w:id="4"/>
      <w:bookmarkEnd w:id="4"/>
      <w:r w:rsidDel="00000000" w:rsidR="00000000" w:rsidRPr="00000000">
        <w:rPr>
          <w:color w:val="0d1c2f"/>
          <w:rtl w:val="0"/>
        </w:rPr>
        <w:t xml:space="preserve">Documenting the incident in detail, including:</w:t>
      </w:r>
    </w:p>
    <w:p w:rsidR="00000000" w:rsidDel="00000000" w:rsidP="00000000" w:rsidRDefault="00000000" w:rsidRPr="00000000" w14:paraId="0000011E">
      <w:pPr>
        <w:numPr>
          <w:ilvl w:val="2"/>
          <w:numId w:val="6"/>
        </w:numPr>
        <w:spacing w:after="0" w:afterAutospacing="0" w:lineRule="auto"/>
        <w:ind w:left="2880" w:hanging="360"/>
        <w:rPr>
          <w:rFonts w:ascii="Arial" w:cs="Arial" w:eastAsia="Arial" w:hAnsi="Arial"/>
          <w:color w:val="0d1c2f"/>
          <w:sz w:val="20"/>
          <w:szCs w:val="20"/>
        </w:rPr>
      </w:pPr>
      <w:bookmarkStart w:colFirst="0" w:colLast="0" w:name="_ox315qom4by9" w:id="4"/>
      <w:bookmarkEnd w:id="4"/>
      <w:r w:rsidDel="00000000" w:rsidR="00000000" w:rsidRPr="00000000">
        <w:rPr>
          <w:color w:val="0d1c2f"/>
          <w:rtl w:val="0"/>
        </w:rPr>
        <w:t xml:space="preserve">Who was present during the incident.</w:t>
      </w:r>
    </w:p>
    <w:p w:rsidR="00000000" w:rsidDel="00000000" w:rsidP="00000000" w:rsidRDefault="00000000" w:rsidRPr="00000000" w14:paraId="0000011F">
      <w:pPr>
        <w:numPr>
          <w:ilvl w:val="2"/>
          <w:numId w:val="6"/>
        </w:numPr>
        <w:spacing w:after="0" w:afterAutospacing="0" w:lineRule="auto"/>
        <w:ind w:left="2880" w:hanging="360"/>
        <w:rPr>
          <w:rFonts w:ascii="Arial" w:cs="Arial" w:eastAsia="Arial" w:hAnsi="Arial"/>
          <w:color w:val="0d1c2f"/>
          <w:sz w:val="20"/>
          <w:szCs w:val="20"/>
        </w:rPr>
      </w:pPr>
      <w:bookmarkStart w:colFirst="0" w:colLast="0" w:name="_ox315qom4by9" w:id="4"/>
      <w:bookmarkEnd w:id="4"/>
      <w:r w:rsidDel="00000000" w:rsidR="00000000" w:rsidRPr="00000000">
        <w:rPr>
          <w:color w:val="0d1c2f"/>
          <w:rtl w:val="0"/>
        </w:rPr>
        <w:t xml:space="preserve">The type of Team Teach hold used.</w:t>
      </w:r>
    </w:p>
    <w:p w:rsidR="00000000" w:rsidDel="00000000" w:rsidP="00000000" w:rsidRDefault="00000000" w:rsidRPr="00000000" w14:paraId="00000120">
      <w:pPr>
        <w:numPr>
          <w:ilvl w:val="2"/>
          <w:numId w:val="6"/>
        </w:numPr>
        <w:spacing w:after="0" w:afterAutospacing="0" w:lineRule="auto"/>
        <w:ind w:left="2880" w:hanging="360"/>
        <w:rPr>
          <w:rFonts w:ascii="Arial" w:cs="Arial" w:eastAsia="Arial" w:hAnsi="Arial"/>
          <w:color w:val="0d1c2f"/>
          <w:sz w:val="20"/>
          <w:szCs w:val="20"/>
        </w:rPr>
      </w:pPr>
      <w:bookmarkStart w:colFirst="0" w:colLast="0" w:name="_ox315qom4by9" w:id="4"/>
      <w:bookmarkEnd w:id="4"/>
      <w:r w:rsidDel="00000000" w:rsidR="00000000" w:rsidRPr="00000000">
        <w:rPr>
          <w:color w:val="0d1c2f"/>
          <w:rtl w:val="0"/>
        </w:rPr>
        <w:t xml:space="preserve">The location where the pupil was held.</w:t>
      </w:r>
    </w:p>
    <w:p w:rsidR="00000000" w:rsidDel="00000000" w:rsidP="00000000" w:rsidRDefault="00000000" w:rsidRPr="00000000" w14:paraId="00000121">
      <w:pPr>
        <w:numPr>
          <w:ilvl w:val="2"/>
          <w:numId w:val="6"/>
        </w:numPr>
        <w:spacing w:after="0" w:afterAutospacing="0" w:lineRule="auto"/>
        <w:ind w:left="2880" w:hanging="360"/>
        <w:rPr>
          <w:rFonts w:ascii="Arial" w:cs="Arial" w:eastAsia="Arial" w:hAnsi="Arial"/>
          <w:color w:val="0d1c2f"/>
          <w:sz w:val="20"/>
          <w:szCs w:val="20"/>
        </w:rPr>
      </w:pPr>
      <w:bookmarkStart w:colFirst="0" w:colLast="0" w:name="_ox315qom4by9" w:id="4"/>
      <w:bookmarkEnd w:id="4"/>
      <w:r w:rsidDel="00000000" w:rsidR="00000000" w:rsidRPr="00000000">
        <w:rPr>
          <w:color w:val="0d1c2f"/>
          <w:rtl w:val="0"/>
        </w:rPr>
        <w:t xml:space="preserve">The duration of the hold.</w:t>
      </w:r>
    </w:p>
    <w:p w:rsidR="00000000" w:rsidDel="00000000" w:rsidP="00000000" w:rsidRDefault="00000000" w:rsidRPr="00000000" w14:paraId="00000122">
      <w:pPr>
        <w:numPr>
          <w:ilvl w:val="2"/>
          <w:numId w:val="6"/>
        </w:numPr>
        <w:spacing w:after="0" w:afterAutospacing="0" w:lineRule="auto"/>
        <w:ind w:left="2880" w:hanging="360"/>
        <w:rPr>
          <w:rFonts w:ascii="Arial" w:cs="Arial" w:eastAsia="Arial" w:hAnsi="Arial"/>
          <w:color w:val="0d1c2f"/>
          <w:sz w:val="20"/>
          <w:szCs w:val="20"/>
        </w:rPr>
      </w:pPr>
      <w:bookmarkStart w:colFirst="0" w:colLast="0" w:name="_ox315qom4by9" w:id="4"/>
      <w:bookmarkEnd w:id="4"/>
      <w:r w:rsidDel="00000000" w:rsidR="00000000" w:rsidRPr="00000000">
        <w:rPr>
          <w:color w:val="0d1c2f"/>
          <w:rtl w:val="0"/>
        </w:rPr>
        <w:t xml:space="preserve">The events that occurred after the incident.</w:t>
      </w:r>
    </w:p>
    <w:p w:rsidR="00000000" w:rsidDel="00000000" w:rsidP="00000000" w:rsidRDefault="00000000" w:rsidRPr="00000000" w14:paraId="00000123">
      <w:pPr>
        <w:numPr>
          <w:ilvl w:val="0"/>
          <w:numId w:val="6"/>
        </w:numPr>
        <w:shd w:fill="ffffff" w:val="clear"/>
        <w:spacing w:after="0" w:afterAutospacing="0" w:lineRule="auto"/>
        <w:ind w:left="960" w:hanging="360"/>
        <w:rPr>
          <w:rFonts w:ascii="Arial" w:cs="Arial" w:eastAsia="Arial" w:hAnsi="Arial"/>
          <w:color w:val="0d1c2f"/>
          <w:sz w:val="20"/>
          <w:szCs w:val="20"/>
        </w:rPr>
      </w:pPr>
      <w:bookmarkStart w:colFirst="0" w:colLast="0" w:name="_ox315qom4by9" w:id="4"/>
      <w:bookmarkEnd w:id="4"/>
      <w:r w:rsidDel="00000000" w:rsidR="00000000" w:rsidRPr="00000000">
        <w:rPr>
          <w:color w:val="0d1c2f"/>
          <w:rtl w:val="0"/>
        </w:rPr>
        <w:t xml:space="preserve">This report must be submitted as quickly as possible to the Designated Safeguarding Lead (DSL) and the parents of the child involved.</w:t>
      </w:r>
    </w:p>
    <w:p w:rsidR="00000000" w:rsidDel="00000000" w:rsidP="00000000" w:rsidRDefault="00000000" w:rsidRPr="00000000" w14:paraId="00000124">
      <w:pPr>
        <w:numPr>
          <w:ilvl w:val="0"/>
          <w:numId w:val="6"/>
        </w:numPr>
        <w:shd w:fill="ffffff" w:val="clear"/>
        <w:spacing w:after="400" w:lineRule="auto"/>
        <w:ind w:left="960" w:hanging="360"/>
        <w:rPr>
          <w:color w:val="0d1c2f"/>
        </w:rPr>
      </w:pPr>
      <w:bookmarkStart w:colFirst="0" w:colLast="0" w:name="_nu6wp7y659fr" w:id="6"/>
      <w:bookmarkEnd w:id="6"/>
      <w:r w:rsidDel="00000000" w:rsidR="00000000" w:rsidRPr="00000000">
        <w:rPr>
          <w:color w:val="0d1c2f"/>
          <w:rtl w:val="0"/>
        </w:rPr>
        <w:t xml:space="preserve">Reporting should be submitted by the end of the school day, or as soon as reasonably practical on the day of the incident.</w:t>
      </w:r>
    </w:p>
    <w:p w:rsidR="00000000" w:rsidDel="00000000" w:rsidP="00000000" w:rsidRDefault="00000000" w:rsidRPr="00000000" w14:paraId="00000125">
      <w:pPr>
        <w:shd w:fill="ffffff" w:val="clear"/>
        <w:spacing w:after="220" w:lineRule="auto"/>
        <w:rPr>
          <w:b w:val="1"/>
          <w:bCs w:val="1"/>
          <w:color w:val="0d1c2f"/>
        </w:rPr>
      </w:pPr>
      <w:bookmarkStart w:colFirst="0" w:colLast="0" w:name="_ox315qom4by9" w:id="4"/>
      <w:bookmarkEnd w:id="4"/>
      <w:r w:rsidDel="00000000" w:rsidR="00000000" w:rsidRPr="00000000">
        <w:rPr>
          <w:b w:val="1"/>
          <w:bCs w:val="1"/>
          <w:color w:val="0d1c2f"/>
          <w:rtl w:val="0"/>
        </w:rPr>
        <w:t xml:space="preserve">Internal Investigation</w:t>
      </w:r>
    </w:p>
    <w:p w:rsidR="00000000" w:rsidDel="00000000" w:rsidP="00000000" w:rsidRDefault="00000000" w:rsidRPr="00000000" w14:paraId="00000126">
      <w:pPr>
        <w:numPr>
          <w:ilvl w:val="0"/>
          <w:numId w:val="3"/>
        </w:numPr>
        <w:shd w:fill="ffffff" w:val="clear"/>
        <w:spacing w:after="0" w:afterAutospacing="0" w:lineRule="auto"/>
        <w:ind w:left="960" w:hanging="360"/>
        <w:rPr>
          <w:rFonts w:ascii="Arial" w:cs="Arial" w:eastAsia="Arial" w:hAnsi="Arial"/>
          <w:color w:val="0d1c2f"/>
          <w:sz w:val="20"/>
          <w:szCs w:val="20"/>
        </w:rPr>
      </w:pPr>
      <w:bookmarkStart w:colFirst="0" w:colLast="0" w:name="_ox315qom4by9" w:id="4"/>
      <w:bookmarkEnd w:id="4"/>
      <w:r w:rsidDel="00000000" w:rsidR="00000000" w:rsidRPr="00000000">
        <w:rPr>
          <w:color w:val="0d1c2f"/>
          <w:rtl w:val="0"/>
        </w:rPr>
        <w:t xml:space="preserve">The Designated Safeguarding Lead will initiate an internal investigation into the incident to ensure all protocols were followed.</w:t>
      </w:r>
    </w:p>
    <w:p w:rsidR="00000000" w:rsidDel="00000000" w:rsidP="00000000" w:rsidRDefault="00000000" w:rsidRPr="00000000" w14:paraId="00000127">
      <w:pPr>
        <w:numPr>
          <w:ilvl w:val="0"/>
          <w:numId w:val="3"/>
        </w:numPr>
        <w:shd w:fill="ffffff" w:val="clear"/>
        <w:spacing w:after="0" w:afterAutospacing="0" w:lineRule="auto"/>
        <w:ind w:left="960" w:hanging="360"/>
        <w:rPr>
          <w:rFonts w:ascii="Arial" w:cs="Arial" w:eastAsia="Arial" w:hAnsi="Arial"/>
          <w:color w:val="0d1c2f"/>
          <w:sz w:val="20"/>
          <w:szCs w:val="20"/>
        </w:rPr>
      </w:pPr>
      <w:bookmarkStart w:colFirst="0" w:colLast="0" w:name="_ox315qom4by9" w:id="4"/>
      <w:bookmarkEnd w:id="4"/>
      <w:r w:rsidDel="00000000" w:rsidR="00000000" w:rsidRPr="00000000">
        <w:rPr>
          <w:color w:val="0d1c2f"/>
          <w:rtl w:val="0"/>
        </w:rPr>
        <w:t xml:space="preserve">The DSL will conduct a briefing with the staff members involved and, where appropriate, with the pupil and/or parents.</w:t>
      </w:r>
    </w:p>
    <w:p w:rsidR="00000000" w:rsidDel="00000000" w:rsidP="00000000" w:rsidRDefault="00000000" w:rsidRPr="00000000" w14:paraId="00000128">
      <w:pPr>
        <w:numPr>
          <w:ilvl w:val="0"/>
          <w:numId w:val="3"/>
        </w:numPr>
        <w:shd w:fill="ffffff" w:val="clear"/>
        <w:spacing w:after="400" w:lineRule="auto"/>
        <w:ind w:left="960" w:hanging="360"/>
        <w:rPr>
          <w:color w:val="0d1c2f"/>
        </w:rPr>
      </w:pPr>
      <w:bookmarkStart w:colFirst="0" w:colLast="0" w:name="_l8ghl3s08ytd" w:id="7"/>
      <w:bookmarkEnd w:id="7"/>
      <w:r w:rsidDel="00000000" w:rsidR="00000000" w:rsidRPr="00000000">
        <w:rPr>
          <w:color w:val="0d1c2f"/>
          <w:rtl w:val="0"/>
        </w:rPr>
        <w:t xml:space="preserve">The internal investigation and feedback to relevant parties will be complete within one working week of the incident.</w:t>
      </w:r>
    </w:p>
    <w:p w:rsidR="00000000" w:rsidDel="00000000" w:rsidP="00000000" w:rsidRDefault="00000000" w:rsidRPr="00000000" w14:paraId="00000129">
      <w:pPr>
        <w:shd w:fill="ffffff" w:val="clear"/>
        <w:spacing w:after="220" w:lineRule="auto"/>
        <w:rPr>
          <w:b w:val="1"/>
          <w:bCs w:val="1"/>
          <w:color w:val="0d1c2f"/>
        </w:rPr>
      </w:pPr>
      <w:bookmarkStart w:colFirst="0" w:colLast="0" w:name="_ox315qom4by9" w:id="4"/>
      <w:bookmarkEnd w:id="4"/>
      <w:r w:rsidDel="00000000" w:rsidR="00000000" w:rsidRPr="00000000">
        <w:rPr>
          <w:b w:val="1"/>
          <w:bCs w:val="1"/>
          <w:color w:val="0d1c2f"/>
          <w:rtl w:val="0"/>
        </w:rPr>
        <w:t xml:space="preserve">Protocol Compliance and Disciplinary Procedures</w:t>
      </w:r>
    </w:p>
    <w:p w:rsidR="00000000" w:rsidDel="00000000" w:rsidP="00000000" w:rsidRDefault="00000000" w:rsidRPr="00000000" w14:paraId="0000012A">
      <w:pPr>
        <w:numPr>
          <w:ilvl w:val="0"/>
          <w:numId w:val="1"/>
        </w:numPr>
        <w:shd w:fill="ffffff" w:val="clear"/>
        <w:spacing w:after="400" w:lineRule="auto"/>
        <w:ind w:left="960" w:hanging="360"/>
        <w:rPr>
          <w:rFonts w:ascii="Arial" w:cs="Arial" w:eastAsia="Arial" w:hAnsi="Arial"/>
          <w:color w:val="0d1c2f"/>
          <w:sz w:val="20"/>
          <w:szCs w:val="20"/>
        </w:rPr>
      </w:pPr>
      <w:bookmarkStart w:colFirst="0" w:colLast="0" w:name="_ox315qom4by9" w:id="4"/>
      <w:bookmarkEnd w:id="4"/>
      <w:r w:rsidDel="00000000" w:rsidR="00000000" w:rsidRPr="00000000">
        <w:rPr>
          <w:color w:val="0d1c2f"/>
          <w:rtl w:val="0"/>
        </w:rPr>
        <w:t xml:space="preserve">Should the investigation reveal that established protocols were not followed, this may result in staff disciplinary procedures in accordance with the school’s policies.</w:t>
      </w:r>
    </w:p>
    <w:p w:rsidR="00000000" w:rsidDel="00000000" w:rsidP="00000000" w:rsidRDefault="00000000" w:rsidRPr="00000000" w14:paraId="0000012B">
      <w:pPr>
        <w:shd w:fill="ffffff" w:val="clear"/>
        <w:spacing w:after="220" w:lineRule="auto"/>
        <w:rPr>
          <w:color w:val="0d1c2f"/>
        </w:rPr>
      </w:pPr>
      <w:bookmarkStart w:colFirst="0" w:colLast="0" w:name="_ox315qom4by9" w:id="4"/>
      <w:bookmarkEnd w:id="4"/>
      <w:r w:rsidDel="00000000" w:rsidR="00000000" w:rsidRPr="00000000">
        <w:rPr>
          <w:color w:val="0d1c2f"/>
          <w:rtl w:val="0"/>
        </w:rPr>
        <w:t xml:space="preserve">This protocol aims to ensure that physical restraint is used only as a last resort, in a safe and controlled manner, while maintaining the dignity and rights of all pupils involved.</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color w:val="0d1c2f"/>
        </w:rPr>
      </w:pPr>
      <w:bookmarkStart w:colFirst="0" w:colLast="0" w:name="_oxizemi3izsz" w:id="8"/>
      <w:bookmarkEnd w:id="8"/>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3900"/>
        <w:gridCol w:w="1560"/>
        <w:gridCol w:w="1560"/>
        <w:tblGridChange w:id="0">
          <w:tblGrid>
            <w:gridCol w:w="2340"/>
            <w:gridCol w:w="3900"/>
            <w:gridCol w:w="1560"/>
            <w:gridCol w:w="1560"/>
          </w:tblGrid>
        </w:tblGridChange>
      </w:tblGrid>
      <w:tr>
        <w:trPr>
          <w:cantSplit w:val="0"/>
          <w:trHeight w:val="40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d1c2f"/>
              </w:rPr>
            </w:pPr>
            <w:r w:rsidDel="00000000" w:rsidR="00000000" w:rsidRPr="00000000">
              <w:rPr>
                <w:color w:val="0d1c2f"/>
                <w:rtl w:val="0"/>
              </w:rPr>
              <w:t xml:space="preserve">** Team Teach Trained Staff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Staff Names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Training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Expiry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Hannah-Julia Sutton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Class Teacher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12/25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12/26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Katie Benson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EYFS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after="0" w:lineRule="auto"/>
              <w:rPr>
                <w:color w:val="0d1c2f"/>
              </w:rPr>
            </w:pPr>
            <w:r w:rsidDel="00000000" w:rsidR="00000000" w:rsidRPr="00000000">
              <w:rPr>
                <w:color w:val="0d1c2f"/>
                <w:rtl w:val="0"/>
              </w:rPr>
              <w:t xml:space="preserve">12/25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after="0" w:lineRule="auto"/>
              <w:rPr>
                <w:color w:val="0d1c2f"/>
              </w:rPr>
            </w:pPr>
            <w:r w:rsidDel="00000000" w:rsidR="00000000" w:rsidRPr="00000000">
              <w:rPr>
                <w:color w:val="0d1c2f"/>
                <w:rtl w:val="0"/>
              </w:rPr>
              <w:t xml:space="preserve">12/26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Grace Jenkins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Class Teacher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after="0" w:lineRule="auto"/>
              <w:rPr>
                <w:color w:val="0d1c2f"/>
              </w:rPr>
            </w:pPr>
            <w:r w:rsidDel="00000000" w:rsidR="00000000" w:rsidRPr="00000000">
              <w:rPr>
                <w:color w:val="0d1c2f"/>
                <w:rtl w:val="0"/>
              </w:rPr>
              <w:t xml:space="preserve">12/25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after="0" w:lineRule="auto"/>
              <w:rPr>
                <w:color w:val="0d1c2f"/>
              </w:rPr>
            </w:pPr>
            <w:r w:rsidDel="00000000" w:rsidR="00000000" w:rsidRPr="00000000">
              <w:rPr>
                <w:color w:val="0d1c2f"/>
                <w:rtl w:val="0"/>
              </w:rPr>
              <w:t xml:space="preserve">12/26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Alfredo Sanguino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Forest School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after="0" w:lineRule="auto"/>
              <w:rPr>
                <w:color w:val="0d1c2f"/>
              </w:rPr>
            </w:pPr>
            <w:r w:rsidDel="00000000" w:rsidR="00000000" w:rsidRPr="00000000">
              <w:rPr>
                <w:color w:val="0d1c2f"/>
                <w:rtl w:val="0"/>
              </w:rPr>
              <w:t xml:space="preserve">12/25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after="0" w:lineRule="auto"/>
              <w:rPr>
                <w:color w:val="0d1c2f"/>
              </w:rPr>
            </w:pPr>
            <w:r w:rsidDel="00000000" w:rsidR="00000000" w:rsidRPr="00000000">
              <w:rPr>
                <w:color w:val="0d1c2f"/>
                <w:rtl w:val="0"/>
              </w:rPr>
              <w:t xml:space="preserve">12/26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Brett Fine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Class Teacher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after="0" w:lineRule="auto"/>
              <w:rPr>
                <w:color w:val="0d1c2f"/>
              </w:rPr>
            </w:pPr>
            <w:r w:rsidDel="00000000" w:rsidR="00000000" w:rsidRPr="00000000">
              <w:rPr>
                <w:color w:val="0d1c2f"/>
                <w:rtl w:val="0"/>
              </w:rPr>
              <w:t xml:space="preserve">12/25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after="0" w:lineRule="auto"/>
              <w:rPr>
                <w:color w:val="0d1c2f"/>
              </w:rPr>
            </w:pPr>
            <w:r w:rsidDel="00000000" w:rsidR="00000000" w:rsidRPr="00000000">
              <w:rPr>
                <w:color w:val="0d1c2f"/>
                <w:rtl w:val="0"/>
              </w:rPr>
              <w:t xml:space="preserve">12/26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Michael Williams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Level 1 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after="0" w:lineRule="auto"/>
              <w:rPr>
                <w:color w:val="0d1c2f"/>
              </w:rPr>
            </w:pPr>
            <w:r w:rsidDel="00000000" w:rsidR="00000000" w:rsidRPr="00000000">
              <w:rPr>
                <w:color w:val="0d1c2f"/>
                <w:rtl w:val="0"/>
              </w:rPr>
              <w:t xml:space="preserve">12/25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after="0" w:lineRule="auto"/>
              <w:rPr>
                <w:color w:val="0d1c2f"/>
              </w:rPr>
            </w:pPr>
            <w:r w:rsidDel="00000000" w:rsidR="00000000" w:rsidRPr="00000000">
              <w:rPr>
                <w:color w:val="0d1c2f"/>
                <w:rtl w:val="0"/>
              </w:rPr>
              <w:t xml:space="preserve">12/26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Aimee Rhodes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Speech and Language Therapist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after="0" w:lineRule="auto"/>
              <w:rPr>
                <w:color w:val="0d1c2f"/>
              </w:rPr>
            </w:pPr>
            <w:r w:rsidDel="00000000" w:rsidR="00000000" w:rsidRPr="00000000">
              <w:rPr>
                <w:color w:val="0d1c2f"/>
                <w:rtl w:val="0"/>
              </w:rPr>
              <w:t xml:space="preserve">12/25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after="0" w:lineRule="auto"/>
              <w:rPr>
                <w:color w:val="0d1c2f"/>
              </w:rPr>
            </w:pPr>
            <w:r w:rsidDel="00000000" w:rsidR="00000000" w:rsidRPr="00000000">
              <w:rPr>
                <w:color w:val="0d1c2f"/>
                <w:rtl w:val="0"/>
              </w:rPr>
              <w:t xml:space="preserve">12/26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Daniel Newman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Level 1 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after="0" w:lineRule="auto"/>
              <w:rPr>
                <w:color w:val="0d1c2f"/>
              </w:rPr>
            </w:pPr>
            <w:r w:rsidDel="00000000" w:rsidR="00000000" w:rsidRPr="00000000">
              <w:rPr>
                <w:color w:val="0d1c2f"/>
                <w:rtl w:val="0"/>
              </w:rPr>
              <w:t xml:space="preserve">12/25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after="0" w:lineRule="auto"/>
              <w:rPr>
                <w:color w:val="0d1c2f"/>
              </w:rPr>
            </w:pPr>
            <w:r w:rsidDel="00000000" w:rsidR="00000000" w:rsidRPr="00000000">
              <w:rPr>
                <w:color w:val="0d1c2f"/>
                <w:rtl w:val="0"/>
              </w:rPr>
              <w:t xml:space="preserve">12/26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Danielle Howard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Level 1 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after="0" w:lineRule="auto"/>
              <w:rPr>
                <w:color w:val="0d1c2f"/>
              </w:rPr>
            </w:pPr>
            <w:r w:rsidDel="00000000" w:rsidR="00000000" w:rsidRPr="00000000">
              <w:rPr>
                <w:color w:val="0d1c2f"/>
                <w:rtl w:val="0"/>
              </w:rPr>
              <w:t xml:space="preserve">12/25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after="0" w:lineRule="auto"/>
              <w:rPr>
                <w:color w:val="0d1c2f"/>
              </w:rPr>
            </w:pPr>
            <w:r w:rsidDel="00000000" w:rsidR="00000000" w:rsidRPr="00000000">
              <w:rPr>
                <w:color w:val="0d1c2f"/>
                <w:rtl w:val="0"/>
              </w:rPr>
              <w:t xml:space="preserve">12/26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Sophie Goldsmith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Class Teacher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after="0" w:lineRule="auto"/>
              <w:rPr>
                <w:color w:val="0d1c2f"/>
              </w:rPr>
            </w:pPr>
            <w:r w:rsidDel="00000000" w:rsidR="00000000" w:rsidRPr="00000000">
              <w:rPr>
                <w:color w:val="0d1c2f"/>
                <w:rtl w:val="0"/>
              </w:rPr>
              <w:t xml:space="preserve">12/25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after="0" w:lineRule="auto"/>
              <w:rPr>
                <w:color w:val="0d1c2f"/>
              </w:rPr>
            </w:pPr>
            <w:r w:rsidDel="00000000" w:rsidR="00000000" w:rsidRPr="00000000">
              <w:rPr>
                <w:color w:val="0d1c2f"/>
                <w:rtl w:val="0"/>
              </w:rPr>
              <w:t xml:space="preserve">12/26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Shamima Bashar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Class Teacher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after="0" w:lineRule="auto"/>
              <w:rPr>
                <w:color w:val="0d1c2f"/>
              </w:rPr>
            </w:pPr>
            <w:r w:rsidDel="00000000" w:rsidR="00000000" w:rsidRPr="00000000">
              <w:rPr>
                <w:color w:val="0d1c2f"/>
                <w:rtl w:val="0"/>
              </w:rPr>
              <w:t xml:space="preserve">3/26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after="0" w:lineRule="auto"/>
              <w:rPr>
                <w:color w:val="0d1c2f"/>
              </w:rPr>
            </w:pPr>
            <w:r w:rsidDel="00000000" w:rsidR="00000000" w:rsidRPr="00000000">
              <w:rPr>
                <w:color w:val="0d1c2f"/>
                <w:rtl w:val="0"/>
              </w:rPr>
              <w:t xml:space="preserve">3/26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Kim Hennessey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Class Teacher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12/3/25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03/26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Omer Plotniarz</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d1c2f"/>
              </w:rPr>
            </w:pPr>
            <w:r w:rsidDel="00000000" w:rsidR="00000000" w:rsidRPr="00000000">
              <w:rPr>
                <w:color w:val="0d1c2f"/>
                <w:rtl w:val="0"/>
              </w:rPr>
              <w:t xml:space="preserve">Music Therapist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after="0" w:lineRule="auto"/>
              <w:rPr>
                <w:color w:val="0d1c2f"/>
              </w:rPr>
            </w:pPr>
            <w:r w:rsidDel="00000000" w:rsidR="00000000" w:rsidRPr="00000000">
              <w:rPr>
                <w:color w:val="0d1c2f"/>
                <w:rtl w:val="0"/>
              </w:rPr>
              <w:t xml:space="preserve">12/3/25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after="0" w:lineRule="auto"/>
              <w:rPr>
                <w:color w:val="0d1c2f"/>
              </w:rPr>
            </w:pPr>
            <w:r w:rsidDel="00000000" w:rsidR="00000000" w:rsidRPr="00000000">
              <w:rPr>
                <w:color w:val="0d1c2f"/>
                <w:rtl w:val="0"/>
              </w:rPr>
              <w:t xml:space="preserve">03/26</w:t>
            </w:r>
          </w:p>
        </w:tc>
      </w:tr>
    </w:tbl>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color w:val="0d1c2f"/>
        </w:rPr>
      </w:pPr>
      <w:bookmarkStart w:colFirst="0" w:colLast="0" w:name="_emngpgkksq99" w:id="9"/>
      <w:bookmarkEnd w:id="9"/>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color w:val="0d1c2f"/>
        </w:rPr>
      </w:pPr>
      <w:bookmarkStart w:colFirst="0" w:colLast="0" w:name="_gwsnvg4lngbk" w:id="10"/>
      <w:bookmarkEnd w:id="10"/>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color w:val="0d1c2f"/>
        </w:rPr>
      </w:pPr>
      <w:bookmarkStart w:colFirst="0" w:colLast="0" w:name="_9f2be94gfgt1" w:id="11"/>
      <w:bookmarkEnd w:id="11"/>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34" w:type="default"/>
      <w:headerReference r:id="rId35" w:type="first"/>
      <w:headerReference r:id="rId36" w:type="even"/>
      <w:pgSz w:h="16840" w:w="11900" w:orient="portrait"/>
      <w:pgMar w:bottom="1701" w:top="992" w:left="1077" w:right="1410" w:header="3" w:footer="22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D">
    <w:pPr>
      <w:rPr>
        <w:vertAlign w:val="baseline"/>
      </w:rPr>
    </w:pPr>
    <w:r w:rsidDel="00000000" w:rsidR="00000000" w:rsidRPr="00000000">
      <w:rPr/>
      <w:drawing>
        <wp:anchor allowOverlap="1" behindDoc="1" distB="0" distT="0" distL="0" distR="0" hidden="0" layoutInCell="1" locked="0" relativeHeight="0" simplePos="0">
          <wp:simplePos x="0" y="0"/>
          <wp:positionH relativeFrom="leftMargin">
            <wp:align>center</wp:align>
          </wp:positionH>
          <wp:positionV relativeFrom="topMargin">
            <wp:align>center</wp:align>
          </wp:positionV>
          <wp:extent cx="7558405" cy="10695940"/>
          <wp:effectExtent b="0" l="0" r="0" t="0"/>
          <wp:wrapNone/>
          <wp:docPr id="1"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7558405" cy="10695940"/>
                  </a:xfrm>
                  <a:prstGeom prst="rect"/>
                  <a:ln/>
                </pic:spPr>
              </pic:pic>
            </a:graphicData>
          </a:graphic>
        </wp:anchor>
      </w:drawing>
    </w:r>
    <w:r w:rsidDel="00000000" w:rsidR="00000000" w:rsidRPr="00000000">
      <w:rPr/>
      <w:pict>
        <v:shape id="WordPictureWatermark1" style="position:absolute;width:595.0pt;height:842.0pt;rotation:0;z-index:-503316481;mso-position-horizontal-relative:left-margin-area;mso-position-horizontal:center;mso-position-vertical-relative:top-margin-area;mso-position-vertical:center;" alt="keydocs-background" type="#_x0000_t75">
          <v:imagedata cropbottom="0f" cropleft="0f" cropright="0f" croptop="0f" r:id="rId2" o:title="image3.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E">
    <w:pPr>
      <w:rPr>
        <w:vertAlign w:val="baseline"/>
      </w:rPr>
    </w:pPr>
    <w:r w:rsidDel="00000000" w:rsidR="00000000" w:rsidRPr="00000000">
      <w:rPr/>
      <w:drawing>
        <wp:anchor allowOverlap="1" behindDoc="0" distB="0" distT="0" distL="114300" distR="114300" hidden="0" layoutInCell="1" locked="0" relativeHeight="0" simplePos="0">
          <wp:simplePos x="0" y="0"/>
          <wp:positionH relativeFrom="leftMargin">
            <wp:posOffset>3630930</wp:posOffset>
          </wp:positionH>
          <wp:positionV relativeFrom="topMargin">
            <wp:posOffset>-643889</wp:posOffset>
          </wp:positionV>
          <wp:extent cx="3272790" cy="1085850"/>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272790" cy="1085850"/>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F">
    <w:pPr>
      <w:rPr>
        <w:vertAlign w:val="baseline"/>
      </w:rPr>
    </w:pPr>
    <w:r w:rsidDel="00000000" w:rsidR="00000000" w:rsidRPr="00000000">
      <w:rPr>
        <w:rtl w:val="0"/>
      </w:rPr>
    </w:r>
  </w:p>
  <w:p w:rsidR="00000000" w:rsidDel="00000000" w:rsidP="00000000" w:rsidRDefault="00000000" w:rsidRPr="00000000" w14:paraId="00000170">
    <w:pPr>
      <w:rPr>
        <w:vertAlign w:val="baseline"/>
      </w:rPr>
    </w:pPr>
    <w:r w:rsidDel="00000000" w:rsidR="00000000" w:rsidRPr="00000000">
      <w:rPr>
        <w:rtl w:val="0"/>
      </w:rPr>
    </w:r>
  </w:p>
  <w:p w:rsidR="00000000" w:rsidDel="00000000" w:rsidP="00000000" w:rsidRDefault="00000000" w:rsidRPr="00000000" w14:paraId="00000171">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Poppins" w:cs="Poppins" w:eastAsia="Poppins" w:hAnsi="Poppins"/>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Poppins" w:cs="Poppins" w:eastAsia="Poppins" w:hAnsi="Poppins"/>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Poppins" w:cs="Poppins" w:eastAsia="Poppins" w:hAnsi="Poppins"/>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Poppins" w:cs="Poppins" w:eastAsia="Poppins" w:hAnsi="Poppins"/>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Poppins" w:cs="Poppins" w:eastAsia="Poppins" w:hAnsi="Poppins"/>
        <w:sz w:val="23"/>
        <w:szCs w:val="23"/>
        <w:u w:val="none"/>
      </w:rPr>
    </w:lvl>
    <w:lvl w:ilvl="1">
      <w:start w:val="1"/>
      <w:numFmt w:val="bullet"/>
      <w:lvlText w:val="○"/>
      <w:lvlJc w:val="left"/>
      <w:pPr>
        <w:ind w:left="1440" w:hanging="360"/>
      </w:pPr>
      <w:rPr>
        <w:rFonts w:ascii="Poppins" w:cs="Poppins" w:eastAsia="Poppins" w:hAnsi="Poppins"/>
        <w:sz w:val="23"/>
        <w:szCs w:val="23"/>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Poppins" w:cs="Poppins" w:eastAsia="Poppins" w:hAnsi="Poppins"/>
        <w:sz w:val="23"/>
        <w:szCs w:val="23"/>
        <w:u w:val="none"/>
      </w:rPr>
    </w:lvl>
    <w:lvl w:ilvl="1">
      <w:start w:val="1"/>
      <w:numFmt w:val="bullet"/>
      <w:lvlText w:val="○"/>
      <w:lvlJc w:val="left"/>
      <w:pPr>
        <w:ind w:left="1440" w:hanging="360"/>
      </w:pPr>
      <w:rPr>
        <w:rFonts w:ascii="Poppins" w:cs="Poppins" w:eastAsia="Poppins" w:hAnsi="Poppins"/>
        <w:sz w:val="23"/>
        <w:szCs w:val="23"/>
        <w:u w:val="none"/>
      </w:rPr>
    </w:lvl>
    <w:lvl w:ilvl="2">
      <w:start w:val="1"/>
      <w:numFmt w:val="bullet"/>
      <w:lvlText w:val="■"/>
      <w:lvlJc w:val="left"/>
      <w:pPr>
        <w:ind w:left="2160" w:hanging="360"/>
      </w:pPr>
      <w:rPr>
        <w:rFonts w:ascii="Poppins" w:cs="Poppins" w:eastAsia="Poppins" w:hAnsi="Poppins"/>
        <w:sz w:val="23"/>
        <w:szCs w:val="23"/>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before="120" w:lineRule="auto"/>
    </w:pPr>
    <w:rPr>
      <w:b w:val="1"/>
      <w:bCs w:val="1"/>
      <w:color w:val="ff1f64"/>
      <w:sz w:val="28"/>
      <w:szCs w:val="28"/>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bCs w:val="1"/>
      <w:i w:val="0"/>
      <w:iCs w:val="0"/>
      <w:smallCaps w:val="0"/>
      <w:strike w:val="0"/>
      <w:color w:val="0d1c2f"/>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bCs w:val="1"/>
      <w:i w:val="0"/>
      <w:iCs w:val="0"/>
      <w:smallCaps w:val="0"/>
      <w:strike w:val="0"/>
      <w:color w:val="7f7f7f"/>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publications/behaviour-and-discipline-in-schools" TargetMode="External"/><Relationship Id="rId22" Type="http://schemas.openxmlformats.org/officeDocument/2006/relationships/hyperlink" Target="https://www.gov.uk/government/publications/equality-act-2010-advice-for-schools" TargetMode="External"/><Relationship Id="rId21" Type="http://schemas.openxmlformats.org/officeDocument/2006/relationships/hyperlink" Target="https://www.gov.uk/government/publications/searching-screening-and-confiscation" TargetMode="External"/><Relationship Id="rId24" Type="http://schemas.openxmlformats.org/officeDocument/2006/relationships/hyperlink" Target="https://www.gov.uk/government/publications/use-of-reasonable-force-in-schools" TargetMode="External"/><Relationship Id="rId23" Type="http://schemas.openxmlformats.org/officeDocument/2006/relationships/hyperlink" Target="https://www.gov.uk/government/publications/keeping-children-safe-in-education--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u_Y1Jvvo2SSIr5mlncgD3e6YVjQCkmSf/edit#heading=h.1ksv4uv" TargetMode="External"/><Relationship Id="rId26" Type="http://schemas.openxmlformats.org/officeDocument/2006/relationships/hyperlink" Target="https://www.gov.uk/government/publications/send-code-of-practice-0-to-25" TargetMode="External"/><Relationship Id="rId25" Type="http://schemas.openxmlformats.org/officeDocument/2006/relationships/hyperlink" Target="https://www.gov.uk/government/publications/supporting-pupils-at-school-with-medical-conditions--3" TargetMode="External"/><Relationship Id="rId28" Type="http://schemas.openxmlformats.org/officeDocument/2006/relationships/hyperlink" Target="http://www.legislation.gov.uk/ukpga/2006/40/section/88" TargetMode="External"/><Relationship Id="rId27" Type="http://schemas.openxmlformats.org/officeDocument/2006/relationships/hyperlink" Target="http://www.legislation.gov.uk/ukpga/2002/32/section/175" TargetMode="External"/><Relationship Id="rId5" Type="http://schemas.openxmlformats.org/officeDocument/2006/relationships/styles" Target="styles.xml"/><Relationship Id="rId6" Type="http://schemas.openxmlformats.org/officeDocument/2006/relationships/image" Target="media/image2.jpg"/><Relationship Id="rId29" Type="http://schemas.openxmlformats.org/officeDocument/2006/relationships/hyperlink" Target="http://www.legislation.gov.uk/uksi/2014/3283/schedule/made" TargetMode="External"/><Relationship Id="rId7" Type="http://schemas.openxmlformats.org/officeDocument/2006/relationships/hyperlink" Target="https://docs.google.com/document/d/1u_Y1Jvvo2SSIr5mlncgD3e6YVjQCkmSf/edit#heading=h.30j0zll" TargetMode="External"/><Relationship Id="rId8" Type="http://schemas.openxmlformats.org/officeDocument/2006/relationships/hyperlink" Target="https://docs.google.com/document/d/1u_Y1Jvvo2SSIr5mlncgD3e6YVjQCkmSf/edit#heading=h.1fob9te" TargetMode="External"/><Relationship Id="rId31" Type="http://schemas.openxmlformats.org/officeDocument/2006/relationships/hyperlink" Target="mailto:adina.collins@kisharonschool.org.uk" TargetMode="External"/><Relationship Id="rId30" Type="http://schemas.openxmlformats.org/officeDocument/2006/relationships/hyperlink" Target="https://www.gov.uk/guidance/what-academies-free-schools-and-colleges-should-publish-online#behaviour-policy" TargetMode="External"/><Relationship Id="rId11" Type="http://schemas.openxmlformats.org/officeDocument/2006/relationships/hyperlink" Target="https://docs.google.com/document/d/1u_Y1Jvvo2SSIr5mlncgD3e6YVjQCkmSf/edit#heading=h.z337ya" TargetMode="External"/><Relationship Id="rId33" Type="http://schemas.openxmlformats.org/officeDocument/2006/relationships/hyperlink" Target="https://www.gov.uk/government/publications/searching-screening-and-confiscation" TargetMode="External"/><Relationship Id="rId10" Type="http://schemas.openxmlformats.org/officeDocument/2006/relationships/hyperlink" Target="https://docs.google.com/document/d/1u_Y1Jvvo2SSIr5mlncgD3e6YVjQCkmSf/edit#heading=h.44sinio" TargetMode="External"/><Relationship Id="rId32" Type="http://schemas.openxmlformats.org/officeDocument/2006/relationships/hyperlink" Target="mailto:adina.collins@kisharonschool.org.uk" TargetMode="External"/><Relationship Id="rId13" Type="http://schemas.openxmlformats.org/officeDocument/2006/relationships/hyperlink" Target="https://docs.google.com/document/d/1u_Y1Jvvo2SSIr5mlncgD3e6YVjQCkmSf/edit#heading=h.23ckvvd" TargetMode="External"/><Relationship Id="rId35" Type="http://schemas.openxmlformats.org/officeDocument/2006/relationships/header" Target="header2.xml"/><Relationship Id="rId12" Type="http://schemas.openxmlformats.org/officeDocument/2006/relationships/hyperlink" Target="https://docs.google.com/document/d/1u_Y1Jvvo2SSIr5mlncgD3e6YVjQCkmSf/edit#heading=h.3o7alnk" TargetMode="External"/><Relationship Id="rId34" Type="http://schemas.openxmlformats.org/officeDocument/2006/relationships/header" Target="header3.xml"/><Relationship Id="rId15" Type="http://schemas.openxmlformats.org/officeDocument/2006/relationships/hyperlink" Target="https://docs.google.com/document/d/1u_Y1Jvvo2SSIr5mlncgD3e6YVjQCkmSf/edit#heading=h.32hioqz" TargetMode="External"/><Relationship Id="rId14" Type="http://schemas.openxmlformats.org/officeDocument/2006/relationships/hyperlink" Target="https://docs.google.com/document/d/1u_Y1Jvvo2SSIr5mlncgD3e6YVjQCkmSf/edit#heading=h.ihv636" TargetMode="External"/><Relationship Id="rId36" Type="http://schemas.openxmlformats.org/officeDocument/2006/relationships/header" Target="header1.xml"/><Relationship Id="rId17" Type="http://schemas.openxmlformats.org/officeDocument/2006/relationships/hyperlink" Target="https://docs.google.com/document/d/1u_Y1Jvvo2SSIr5mlncgD3e6YVjQCkmSf/edit#heading=h.41mghml" TargetMode="External"/><Relationship Id="rId16" Type="http://schemas.openxmlformats.org/officeDocument/2006/relationships/hyperlink" Target="https://docs.google.com/document/d/1u_Y1Jvvo2SSIr5mlncgD3e6YVjQCkmSf/edit#heading=h.1hmsyys" TargetMode="External"/><Relationship Id="rId19" Type="http://schemas.openxmlformats.org/officeDocument/2006/relationships/hyperlink" Target="https://docs.google.com/document/d/1u_Y1Jvvo2SSIr5mlncgD3e6YVjQCkmSf/edit#heading=h.3as4poj" TargetMode="External"/><Relationship Id="rId18" Type="http://schemas.openxmlformats.org/officeDocument/2006/relationships/hyperlink" Target="https://docs.google.com/document/d/1u_Y1Jvvo2SSIr5mlncgD3e6YVjQCkmSf/edit#heading=h.2grq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