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945" w:rsidRDefault="002D0A3A">
      <w:pPr>
        <w:ind w:right="-283"/>
        <w:jc w:val="both"/>
        <w:rPr>
          <w:rFonts w:ascii="Calibri" w:eastAsia="Calibri" w:hAnsi="Calibri" w:cs="Calibri"/>
          <w:b/>
          <w:sz w:val="36"/>
          <w:szCs w:val="36"/>
        </w:rPr>
      </w:pPr>
      <w:bookmarkStart w:id="0" w:name="_heading=h.gjdgxs" w:colFirst="0" w:colLast="0"/>
      <w:bookmarkEnd w:id="0"/>
      <w:r>
        <w:rPr>
          <w:rFonts w:ascii="Calibri" w:eastAsia="Calibri" w:hAnsi="Calibri" w:cs="Calibri"/>
          <w:b/>
          <w:sz w:val="36"/>
          <w:szCs w:val="36"/>
        </w:rPr>
        <w:t xml:space="preserve">Occupational therapist </w:t>
      </w:r>
    </w:p>
    <w:p w:rsidR="00A17945" w:rsidRPr="002D0A3A" w:rsidRDefault="002D0A3A">
      <w:pPr>
        <w:jc w:val="both"/>
        <w:rPr>
          <w:rFonts w:asciiTheme="majorHAnsi" w:eastAsia="Calibri" w:hAnsiTheme="majorHAnsi" w:cstheme="majorHAnsi"/>
          <w:sz w:val="28"/>
          <w:szCs w:val="28"/>
        </w:rPr>
      </w:pPr>
      <w:r w:rsidRPr="002D0A3A">
        <w:rPr>
          <w:rFonts w:asciiTheme="majorHAnsi" w:eastAsia="Calibri" w:hAnsiTheme="majorHAnsi" w:cstheme="majorHAnsi"/>
          <w:sz w:val="28"/>
          <w:szCs w:val="28"/>
        </w:rPr>
        <w:t xml:space="preserve">Band 6 - </w:t>
      </w:r>
      <w:r w:rsidRPr="002D0A3A">
        <w:rPr>
          <w:rFonts w:asciiTheme="majorHAnsi" w:eastAsia="Times New Roman" w:hAnsiTheme="majorHAnsi" w:cstheme="majorHAnsi"/>
          <w:sz w:val="28"/>
          <w:szCs w:val="28"/>
        </w:rPr>
        <w:t>(£31,365 – £37,890)</w:t>
      </w:r>
    </w:p>
    <w:p w:rsidR="00A17945" w:rsidRDefault="00A17945">
      <w:pPr>
        <w:jc w:val="both"/>
        <w:rPr>
          <w:rFonts w:ascii="Calibri" w:eastAsia="Calibri" w:hAnsi="Calibri" w:cs="Calibri"/>
          <w:b/>
          <w:sz w:val="22"/>
          <w:szCs w:val="22"/>
        </w:rPr>
      </w:pPr>
    </w:p>
    <w:p w:rsidR="00A17945" w:rsidRDefault="002D0A3A">
      <w:pPr>
        <w:jc w:val="both"/>
        <w:rPr>
          <w:rFonts w:ascii="Calibri" w:eastAsia="Calibri" w:hAnsi="Calibri" w:cs="Calibri"/>
          <w:b/>
          <w:sz w:val="22"/>
          <w:szCs w:val="22"/>
        </w:rPr>
      </w:pPr>
      <w:r>
        <w:rPr>
          <w:rFonts w:ascii="Calibri" w:eastAsia="Calibri" w:hAnsi="Calibri" w:cs="Calibri"/>
          <w:b/>
          <w:sz w:val="36"/>
          <w:szCs w:val="36"/>
          <w:highlight w:val="white"/>
        </w:rPr>
        <w:t>Job Description</w:t>
      </w:r>
    </w:p>
    <w:p w:rsidR="00A17945" w:rsidRDefault="00A17945">
      <w:pPr>
        <w:tabs>
          <w:tab w:val="left" w:pos="2268"/>
          <w:tab w:val="left" w:pos="6379"/>
          <w:tab w:val="left" w:pos="7655"/>
        </w:tabs>
        <w:jc w:val="both"/>
        <w:rPr>
          <w:rFonts w:ascii="Calibri" w:eastAsia="Calibri" w:hAnsi="Calibri" w:cs="Calibri"/>
          <w:sz w:val="22"/>
          <w:szCs w:val="22"/>
        </w:rPr>
      </w:pPr>
    </w:p>
    <w:p w:rsidR="00A17945" w:rsidRDefault="002D0A3A">
      <w:pPr>
        <w:jc w:val="both"/>
        <w:rPr>
          <w:rFonts w:ascii="Calibri" w:eastAsia="Calibri" w:hAnsi="Calibri" w:cs="Calibri"/>
          <w:sz w:val="22"/>
          <w:szCs w:val="22"/>
        </w:rPr>
      </w:pPr>
      <w:r>
        <w:rPr>
          <w:rFonts w:ascii="Calibri" w:eastAsia="Calibri" w:hAnsi="Calibri" w:cs="Calibri"/>
          <w:b/>
          <w:sz w:val="22"/>
          <w:szCs w:val="22"/>
          <w:highlight w:val="white"/>
        </w:rPr>
        <w:t>Purpose of the Post</w:t>
      </w:r>
    </w:p>
    <w:p w:rsidR="00A17945" w:rsidRDefault="002D0A3A">
      <w:pPr>
        <w:ind w:right="-20"/>
        <w:jc w:val="both"/>
        <w:rPr>
          <w:rFonts w:ascii="Calibri" w:eastAsia="Calibri" w:hAnsi="Calibri" w:cs="Calibri"/>
          <w:sz w:val="22"/>
          <w:szCs w:val="22"/>
        </w:rPr>
      </w:pPr>
      <w:r>
        <w:rPr>
          <w:rFonts w:ascii="Calibri" w:eastAsia="Calibri" w:hAnsi="Calibri" w:cs="Calibri"/>
          <w:sz w:val="22"/>
          <w:szCs w:val="22"/>
        </w:rPr>
        <w:t>Working under the guidance of the deputy headteacher: inclusion, ethos and engagement and in liaison with the wider therapy team, including speech and language therapists and physiotherapists. Our O</w:t>
      </w:r>
      <w:r>
        <w:rPr>
          <w:rFonts w:ascii="Calibri" w:eastAsia="Calibri" w:hAnsi="Calibri" w:cs="Calibri"/>
          <w:sz w:val="22"/>
          <w:szCs w:val="22"/>
        </w:rPr>
        <w:t>ccupational T</w:t>
      </w:r>
      <w:r>
        <w:rPr>
          <w:rFonts w:ascii="Calibri" w:eastAsia="Calibri" w:hAnsi="Calibri" w:cs="Calibri"/>
          <w:sz w:val="22"/>
          <w:szCs w:val="22"/>
        </w:rPr>
        <w:t>herapists play an important role in supportin</w:t>
      </w:r>
      <w:r>
        <w:rPr>
          <w:rFonts w:ascii="Calibri" w:eastAsia="Calibri" w:hAnsi="Calibri" w:cs="Calibri"/>
          <w:sz w:val="22"/>
          <w:szCs w:val="22"/>
        </w:rPr>
        <w:t>g our teachers</w:t>
      </w:r>
      <w:r>
        <w:rPr>
          <w:rFonts w:ascii="Calibri" w:eastAsia="Calibri" w:hAnsi="Calibri" w:cs="Calibri"/>
          <w:sz w:val="22"/>
          <w:szCs w:val="22"/>
        </w:rPr>
        <w:t xml:space="preserve"> and delivering occupational therapy. This role can involve working with a whole class, groups or individu</w:t>
      </w:r>
      <w:bookmarkStart w:id="1" w:name="_GoBack"/>
      <w:bookmarkEnd w:id="1"/>
      <w:r>
        <w:rPr>
          <w:rFonts w:ascii="Calibri" w:eastAsia="Calibri" w:hAnsi="Calibri" w:cs="Calibri"/>
          <w:sz w:val="22"/>
          <w:szCs w:val="22"/>
        </w:rPr>
        <w:t>als. Occupational therapists at this level will use their detailed and specialist knowledge to assess, write and implement high quality programmes an</w:t>
      </w:r>
      <w:r>
        <w:rPr>
          <w:rFonts w:ascii="Calibri" w:eastAsia="Calibri" w:hAnsi="Calibri" w:cs="Calibri"/>
          <w:sz w:val="22"/>
          <w:szCs w:val="22"/>
        </w:rPr>
        <w:t>d treatment.</w:t>
      </w:r>
    </w:p>
    <w:p w:rsidR="00A17945" w:rsidRDefault="00A17945">
      <w:pPr>
        <w:ind w:right="-20"/>
        <w:jc w:val="both"/>
        <w:rPr>
          <w:rFonts w:ascii="Calibri" w:eastAsia="Calibri" w:hAnsi="Calibri" w:cs="Calibri"/>
          <w:sz w:val="22"/>
          <w:szCs w:val="22"/>
        </w:rPr>
      </w:pPr>
    </w:p>
    <w:p w:rsidR="00A17945" w:rsidRDefault="002D0A3A">
      <w:pPr>
        <w:tabs>
          <w:tab w:val="left" w:pos="426"/>
        </w:tabs>
        <w:jc w:val="both"/>
        <w:rPr>
          <w:rFonts w:ascii="Calibri" w:eastAsia="Calibri" w:hAnsi="Calibri" w:cs="Calibri"/>
          <w:b/>
          <w:sz w:val="22"/>
          <w:szCs w:val="22"/>
        </w:rPr>
      </w:pPr>
      <w:r>
        <w:rPr>
          <w:rFonts w:ascii="Calibri" w:eastAsia="Calibri" w:hAnsi="Calibri" w:cs="Calibri"/>
          <w:b/>
          <w:sz w:val="22"/>
          <w:szCs w:val="22"/>
        </w:rPr>
        <w:t>Main Duties will include:</w:t>
      </w:r>
    </w:p>
    <w:p w:rsidR="00A17945" w:rsidRDefault="002D0A3A">
      <w:pPr>
        <w:numPr>
          <w:ilvl w:val="0"/>
          <w:numId w:val="1"/>
        </w:numPr>
        <w:tabs>
          <w:tab w:val="left" w:pos="426"/>
        </w:tabs>
        <w:jc w:val="both"/>
        <w:rPr>
          <w:rFonts w:ascii="Calibri" w:eastAsia="Calibri" w:hAnsi="Calibri" w:cs="Calibri"/>
          <w:sz w:val="22"/>
          <w:szCs w:val="22"/>
        </w:rPr>
      </w:pPr>
      <w:r>
        <w:rPr>
          <w:rFonts w:ascii="Calibri" w:eastAsia="Calibri" w:hAnsi="Calibri" w:cs="Calibri"/>
          <w:sz w:val="22"/>
          <w:szCs w:val="22"/>
        </w:rPr>
        <w:t>The ability to work with young people with autistic spectrum disorders, complex physical needs and learning disabilities.</w:t>
      </w:r>
    </w:p>
    <w:p w:rsidR="00A17945" w:rsidRDefault="002D0A3A">
      <w:pPr>
        <w:numPr>
          <w:ilvl w:val="0"/>
          <w:numId w:val="1"/>
        </w:numPr>
        <w:tabs>
          <w:tab w:val="left" w:pos="426"/>
        </w:tabs>
        <w:jc w:val="both"/>
        <w:rPr>
          <w:rFonts w:ascii="Calibri" w:eastAsia="Calibri" w:hAnsi="Calibri" w:cs="Calibri"/>
          <w:sz w:val="22"/>
          <w:szCs w:val="22"/>
        </w:rPr>
      </w:pPr>
      <w:r>
        <w:rPr>
          <w:rFonts w:ascii="Calibri" w:eastAsia="Calibri" w:hAnsi="Calibri" w:cs="Calibri"/>
          <w:sz w:val="22"/>
          <w:szCs w:val="22"/>
        </w:rPr>
        <w:t xml:space="preserve">The ability to assess both informally and formally to reach an understanding of the students’ </w:t>
      </w:r>
      <w:r>
        <w:rPr>
          <w:rFonts w:ascii="Calibri" w:eastAsia="Calibri" w:hAnsi="Calibri" w:cs="Calibri"/>
          <w:sz w:val="22"/>
          <w:szCs w:val="22"/>
        </w:rPr>
        <w:t>needs and decide treatment/input and set goals accordingly.</w:t>
      </w:r>
    </w:p>
    <w:p w:rsidR="00A17945" w:rsidRDefault="002D0A3A">
      <w:pPr>
        <w:numPr>
          <w:ilvl w:val="0"/>
          <w:numId w:val="1"/>
        </w:numPr>
        <w:tabs>
          <w:tab w:val="left" w:pos="426"/>
        </w:tabs>
        <w:jc w:val="both"/>
        <w:rPr>
          <w:rFonts w:ascii="Calibri" w:eastAsia="Calibri" w:hAnsi="Calibri" w:cs="Calibri"/>
          <w:sz w:val="22"/>
          <w:szCs w:val="22"/>
        </w:rPr>
      </w:pPr>
      <w:r>
        <w:rPr>
          <w:rFonts w:ascii="Calibri" w:eastAsia="Calibri" w:hAnsi="Calibri" w:cs="Calibri"/>
          <w:sz w:val="22"/>
          <w:szCs w:val="22"/>
        </w:rPr>
        <w:t>To plan and deliver various different therapeutic approaches according to a student’s needs.</w:t>
      </w:r>
    </w:p>
    <w:p w:rsidR="00A17945" w:rsidRDefault="002D0A3A">
      <w:pPr>
        <w:numPr>
          <w:ilvl w:val="0"/>
          <w:numId w:val="1"/>
        </w:numPr>
        <w:tabs>
          <w:tab w:val="left" w:pos="426"/>
        </w:tabs>
        <w:jc w:val="both"/>
        <w:rPr>
          <w:rFonts w:ascii="Calibri" w:eastAsia="Calibri" w:hAnsi="Calibri" w:cs="Calibri"/>
          <w:sz w:val="22"/>
          <w:szCs w:val="22"/>
        </w:rPr>
      </w:pPr>
      <w:r>
        <w:rPr>
          <w:rFonts w:ascii="Calibri" w:eastAsia="Calibri" w:hAnsi="Calibri" w:cs="Calibri"/>
          <w:sz w:val="22"/>
          <w:szCs w:val="22"/>
        </w:rPr>
        <w:t xml:space="preserve">To be able to administer therapy on a 1:1, small group and </w:t>
      </w:r>
      <w:proofErr w:type="gramStart"/>
      <w:r>
        <w:rPr>
          <w:rFonts w:ascii="Calibri" w:eastAsia="Calibri" w:hAnsi="Calibri" w:cs="Calibri"/>
          <w:sz w:val="22"/>
          <w:szCs w:val="22"/>
        </w:rPr>
        <w:t>class based</w:t>
      </w:r>
      <w:proofErr w:type="gramEnd"/>
      <w:r>
        <w:rPr>
          <w:rFonts w:ascii="Calibri" w:eastAsia="Calibri" w:hAnsi="Calibri" w:cs="Calibri"/>
          <w:sz w:val="22"/>
          <w:szCs w:val="22"/>
        </w:rPr>
        <w:t xml:space="preserve"> basis.</w:t>
      </w:r>
    </w:p>
    <w:p w:rsidR="00A17945" w:rsidRDefault="002D0A3A">
      <w:pPr>
        <w:numPr>
          <w:ilvl w:val="0"/>
          <w:numId w:val="1"/>
        </w:numPr>
        <w:tabs>
          <w:tab w:val="left" w:pos="426"/>
        </w:tabs>
        <w:jc w:val="both"/>
        <w:rPr>
          <w:rFonts w:ascii="Calibri" w:eastAsia="Calibri" w:hAnsi="Calibri" w:cs="Calibri"/>
          <w:sz w:val="22"/>
          <w:szCs w:val="22"/>
        </w:rPr>
      </w:pPr>
      <w:r>
        <w:rPr>
          <w:rFonts w:ascii="Calibri" w:eastAsia="Calibri" w:hAnsi="Calibri" w:cs="Calibri"/>
          <w:sz w:val="22"/>
          <w:szCs w:val="22"/>
        </w:rPr>
        <w:t>The ability to communicat</w:t>
      </w:r>
      <w:r>
        <w:rPr>
          <w:rFonts w:ascii="Calibri" w:eastAsia="Calibri" w:hAnsi="Calibri" w:cs="Calibri"/>
          <w:sz w:val="22"/>
          <w:szCs w:val="22"/>
        </w:rPr>
        <w:t>e effectively assessment findings to members of staff and parents.</w:t>
      </w:r>
    </w:p>
    <w:p w:rsidR="00A17945" w:rsidRDefault="002D0A3A">
      <w:pPr>
        <w:numPr>
          <w:ilvl w:val="0"/>
          <w:numId w:val="1"/>
        </w:numPr>
        <w:tabs>
          <w:tab w:val="left" w:pos="426"/>
        </w:tabs>
        <w:jc w:val="both"/>
        <w:rPr>
          <w:rFonts w:ascii="Calibri" w:eastAsia="Calibri" w:hAnsi="Calibri" w:cs="Calibri"/>
          <w:sz w:val="22"/>
          <w:szCs w:val="22"/>
        </w:rPr>
      </w:pPr>
      <w:r>
        <w:rPr>
          <w:rFonts w:ascii="Calibri" w:eastAsia="Calibri" w:hAnsi="Calibri" w:cs="Calibri"/>
          <w:sz w:val="22"/>
          <w:szCs w:val="22"/>
        </w:rPr>
        <w:t xml:space="preserve">To work in collaboration with other members of the therapy team. </w:t>
      </w:r>
    </w:p>
    <w:p w:rsidR="00A17945" w:rsidRDefault="002D0A3A">
      <w:pPr>
        <w:numPr>
          <w:ilvl w:val="0"/>
          <w:numId w:val="1"/>
        </w:numPr>
        <w:tabs>
          <w:tab w:val="left" w:pos="426"/>
        </w:tabs>
        <w:jc w:val="both"/>
        <w:rPr>
          <w:rFonts w:ascii="Calibri" w:eastAsia="Calibri" w:hAnsi="Calibri" w:cs="Calibri"/>
          <w:sz w:val="22"/>
          <w:szCs w:val="22"/>
        </w:rPr>
      </w:pPr>
      <w:r>
        <w:rPr>
          <w:rFonts w:ascii="Calibri" w:eastAsia="Calibri" w:hAnsi="Calibri" w:cs="Calibri"/>
          <w:sz w:val="22"/>
          <w:szCs w:val="22"/>
        </w:rPr>
        <w:t>To work closely alongside teachers and TAs both within the classroom and out.</w:t>
      </w:r>
    </w:p>
    <w:p w:rsidR="00A17945" w:rsidRDefault="002D0A3A">
      <w:pPr>
        <w:numPr>
          <w:ilvl w:val="0"/>
          <w:numId w:val="1"/>
        </w:numPr>
        <w:tabs>
          <w:tab w:val="left" w:pos="426"/>
        </w:tabs>
        <w:jc w:val="both"/>
        <w:rPr>
          <w:rFonts w:ascii="Calibri" w:eastAsia="Calibri" w:hAnsi="Calibri" w:cs="Calibri"/>
          <w:sz w:val="22"/>
          <w:szCs w:val="22"/>
        </w:rPr>
      </w:pPr>
      <w:r>
        <w:rPr>
          <w:rFonts w:ascii="Calibri" w:eastAsia="Calibri" w:hAnsi="Calibri" w:cs="Calibri"/>
          <w:sz w:val="22"/>
          <w:szCs w:val="22"/>
        </w:rPr>
        <w:t xml:space="preserve">To take part in training members of staff as </w:t>
      </w:r>
      <w:r>
        <w:rPr>
          <w:rFonts w:ascii="Calibri" w:eastAsia="Calibri" w:hAnsi="Calibri" w:cs="Calibri"/>
          <w:sz w:val="22"/>
          <w:szCs w:val="22"/>
        </w:rPr>
        <w:t>a whole school approach.</w:t>
      </w:r>
    </w:p>
    <w:p w:rsidR="00A17945" w:rsidRDefault="002D0A3A">
      <w:pPr>
        <w:numPr>
          <w:ilvl w:val="0"/>
          <w:numId w:val="1"/>
        </w:numPr>
        <w:tabs>
          <w:tab w:val="left" w:pos="426"/>
        </w:tabs>
        <w:jc w:val="both"/>
        <w:rPr>
          <w:rFonts w:ascii="Calibri" w:eastAsia="Calibri" w:hAnsi="Calibri" w:cs="Calibri"/>
          <w:sz w:val="22"/>
          <w:szCs w:val="22"/>
        </w:rPr>
      </w:pPr>
      <w:r>
        <w:rPr>
          <w:rFonts w:ascii="Calibri" w:eastAsia="Calibri" w:hAnsi="Calibri" w:cs="Calibri"/>
          <w:sz w:val="22"/>
          <w:szCs w:val="22"/>
        </w:rPr>
        <w:t>To attend Education and Health Care Plan reviews annually where needed and to update the plan accordingly.</w:t>
      </w:r>
    </w:p>
    <w:p w:rsidR="00A17945" w:rsidRDefault="002D0A3A">
      <w:pPr>
        <w:numPr>
          <w:ilvl w:val="0"/>
          <w:numId w:val="1"/>
        </w:numPr>
        <w:tabs>
          <w:tab w:val="left" w:pos="426"/>
        </w:tabs>
        <w:jc w:val="both"/>
        <w:rPr>
          <w:rFonts w:ascii="Calibri" w:eastAsia="Calibri" w:hAnsi="Calibri" w:cs="Calibri"/>
          <w:sz w:val="22"/>
          <w:szCs w:val="22"/>
        </w:rPr>
      </w:pPr>
      <w:r>
        <w:rPr>
          <w:rFonts w:ascii="Calibri" w:eastAsia="Calibri" w:hAnsi="Calibri" w:cs="Calibri"/>
          <w:sz w:val="22"/>
          <w:szCs w:val="22"/>
        </w:rPr>
        <w:t>To write annual reports for your caseload.</w:t>
      </w:r>
    </w:p>
    <w:p w:rsidR="00A17945" w:rsidRDefault="002D0A3A">
      <w:pPr>
        <w:numPr>
          <w:ilvl w:val="0"/>
          <w:numId w:val="1"/>
        </w:numPr>
        <w:tabs>
          <w:tab w:val="left" w:pos="426"/>
        </w:tabs>
        <w:jc w:val="both"/>
        <w:rPr>
          <w:rFonts w:ascii="Calibri" w:eastAsia="Calibri" w:hAnsi="Calibri" w:cs="Calibri"/>
          <w:sz w:val="22"/>
          <w:szCs w:val="22"/>
        </w:rPr>
      </w:pPr>
      <w:r>
        <w:rPr>
          <w:rFonts w:ascii="Calibri" w:eastAsia="Calibri" w:hAnsi="Calibri" w:cs="Calibri"/>
          <w:sz w:val="22"/>
          <w:szCs w:val="22"/>
        </w:rPr>
        <w:t xml:space="preserve">To liaise directly with parents when appropriate, for example feedback following </w:t>
      </w:r>
      <w:r>
        <w:rPr>
          <w:rFonts w:ascii="Calibri" w:eastAsia="Calibri" w:hAnsi="Calibri" w:cs="Calibri"/>
          <w:sz w:val="22"/>
          <w:szCs w:val="22"/>
        </w:rPr>
        <w:t xml:space="preserve">a block of treatment or during parent's evenings.  </w:t>
      </w:r>
    </w:p>
    <w:p w:rsidR="00A17945" w:rsidRDefault="00A17945">
      <w:pPr>
        <w:tabs>
          <w:tab w:val="left" w:pos="426"/>
        </w:tabs>
        <w:jc w:val="both"/>
        <w:rPr>
          <w:rFonts w:ascii="Calibri" w:eastAsia="Calibri" w:hAnsi="Calibri" w:cs="Calibri"/>
          <w:sz w:val="22"/>
          <w:szCs w:val="22"/>
        </w:rPr>
      </w:pPr>
    </w:p>
    <w:p w:rsidR="00A17945" w:rsidRDefault="002D0A3A">
      <w:pPr>
        <w:tabs>
          <w:tab w:val="left" w:pos="426"/>
        </w:tabs>
        <w:jc w:val="both"/>
        <w:rPr>
          <w:rFonts w:ascii="Calibri" w:eastAsia="Calibri" w:hAnsi="Calibri" w:cs="Calibri"/>
          <w:sz w:val="22"/>
          <w:szCs w:val="22"/>
        </w:rPr>
      </w:pPr>
      <w:r>
        <w:rPr>
          <w:rFonts w:ascii="Calibri" w:eastAsia="Calibri" w:hAnsi="Calibri" w:cs="Calibri"/>
          <w:sz w:val="22"/>
          <w:szCs w:val="22"/>
        </w:rPr>
        <w:t>To undertake this position successfully you will have:</w:t>
      </w:r>
    </w:p>
    <w:p w:rsidR="00A17945" w:rsidRDefault="002D0A3A">
      <w:pPr>
        <w:numPr>
          <w:ilvl w:val="0"/>
          <w:numId w:val="1"/>
        </w:numPr>
        <w:tabs>
          <w:tab w:val="left" w:pos="426"/>
        </w:tabs>
        <w:jc w:val="both"/>
        <w:rPr>
          <w:rFonts w:ascii="Calibri" w:eastAsia="Calibri" w:hAnsi="Calibri" w:cs="Calibri"/>
          <w:sz w:val="22"/>
          <w:szCs w:val="22"/>
        </w:rPr>
      </w:pPr>
      <w:r>
        <w:rPr>
          <w:rFonts w:ascii="Calibri" w:eastAsia="Calibri" w:hAnsi="Calibri" w:cs="Calibri"/>
          <w:sz w:val="22"/>
          <w:szCs w:val="22"/>
        </w:rPr>
        <w:t>Membership of the Health &amp; Care Professional Council and an Enhanced DBS</w:t>
      </w:r>
    </w:p>
    <w:p w:rsidR="00A17945" w:rsidRDefault="002D0A3A">
      <w:pPr>
        <w:numPr>
          <w:ilvl w:val="0"/>
          <w:numId w:val="1"/>
        </w:numPr>
        <w:tabs>
          <w:tab w:val="left" w:pos="426"/>
        </w:tabs>
        <w:jc w:val="both"/>
        <w:rPr>
          <w:rFonts w:ascii="Calibri" w:eastAsia="Calibri" w:hAnsi="Calibri" w:cs="Calibri"/>
          <w:sz w:val="22"/>
          <w:szCs w:val="22"/>
        </w:rPr>
      </w:pPr>
      <w:r>
        <w:rPr>
          <w:rFonts w:ascii="Calibri" w:eastAsia="Calibri" w:hAnsi="Calibri" w:cs="Calibri"/>
          <w:sz w:val="22"/>
          <w:szCs w:val="22"/>
        </w:rPr>
        <w:t xml:space="preserve">2 full years working as a Paediatric Occupational Therapist in a specialist setting and used both informal and formal standardised assessments. </w:t>
      </w:r>
    </w:p>
    <w:p w:rsidR="00A17945" w:rsidRDefault="002D0A3A">
      <w:pPr>
        <w:numPr>
          <w:ilvl w:val="0"/>
          <w:numId w:val="1"/>
        </w:numPr>
        <w:tabs>
          <w:tab w:val="left" w:pos="426"/>
        </w:tabs>
        <w:jc w:val="both"/>
        <w:rPr>
          <w:rFonts w:ascii="Calibri" w:eastAsia="Calibri" w:hAnsi="Calibri" w:cs="Calibri"/>
          <w:sz w:val="22"/>
          <w:szCs w:val="22"/>
        </w:rPr>
      </w:pPr>
      <w:r>
        <w:rPr>
          <w:rFonts w:ascii="Calibri" w:eastAsia="Calibri" w:hAnsi="Calibri" w:cs="Calibri"/>
          <w:sz w:val="22"/>
          <w:szCs w:val="22"/>
        </w:rPr>
        <w:t>Knowledge of specialist education and the principles of safeguarding vulnerable students</w:t>
      </w:r>
    </w:p>
    <w:p w:rsidR="00A17945" w:rsidRDefault="002D0A3A">
      <w:pPr>
        <w:numPr>
          <w:ilvl w:val="0"/>
          <w:numId w:val="1"/>
        </w:numPr>
        <w:tabs>
          <w:tab w:val="left" w:pos="426"/>
        </w:tabs>
        <w:jc w:val="both"/>
        <w:rPr>
          <w:rFonts w:ascii="Calibri" w:eastAsia="Calibri" w:hAnsi="Calibri" w:cs="Calibri"/>
          <w:sz w:val="22"/>
          <w:szCs w:val="22"/>
        </w:rPr>
      </w:pPr>
      <w:r>
        <w:rPr>
          <w:rFonts w:ascii="Calibri" w:eastAsia="Calibri" w:hAnsi="Calibri" w:cs="Calibri"/>
          <w:sz w:val="22"/>
          <w:szCs w:val="22"/>
        </w:rPr>
        <w:t>Excellent communicatio</w:t>
      </w:r>
      <w:r>
        <w:rPr>
          <w:rFonts w:ascii="Calibri" w:eastAsia="Calibri" w:hAnsi="Calibri" w:cs="Calibri"/>
          <w:sz w:val="22"/>
          <w:szCs w:val="22"/>
        </w:rPr>
        <w:t>n, ICT and organisational skills.</w:t>
      </w:r>
    </w:p>
    <w:p w:rsidR="00A17945" w:rsidRDefault="002D0A3A">
      <w:pPr>
        <w:numPr>
          <w:ilvl w:val="0"/>
          <w:numId w:val="1"/>
        </w:numPr>
        <w:tabs>
          <w:tab w:val="left" w:pos="426"/>
        </w:tabs>
        <w:jc w:val="both"/>
        <w:rPr>
          <w:rFonts w:ascii="Calibri" w:eastAsia="Calibri" w:hAnsi="Calibri" w:cs="Calibri"/>
          <w:sz w:val="22"/>
          <w:szCs w:val="22"/>
        </w:rPr>
      </w:pPr>
      <w:r>
        <w:rPr>
          <w:rFonts w:ascii="Calibri" w:eastAsia="Calibri" w:hAnsi="Calibri" w:cs="Calibri"/>
          <w:sz w:val="22"/>
          <w:szCs w:val="22"/>
        </w:rPr>
        <w:t xml:space="preserve">Comply with GDPR and HCPC RCOT regulations </w:t>
      </w:r>
    </w:p>
    <w:p w:rsidR="00A17945" w:rsidRDefault="002D0A3A">
      <w:pPr>
        <w:numPr>
          <w:ilvl w:val="0"/>
          <w:numId w:val="1"/>
        </w:numPr>
        <w:tabs>
          <w:tab w:val="left" w:pos="426"/>
        </w:tabs>
        <w:jc w:val="both"/>
        <w:rPr>
          <w:rFonts w:ascii="Calibri" w:eastAsia="Calibri" w:hAnsi="Calibri" w:cs="Calibri"/>
          <w:sz w:val="22"/>
          <w:szCs w:val="22"/>
        </w:rPr>
      </w:pPr>
      <w:r>
        <w:rPr>
          <w:rFonts w:ascii="Calibri" w:eastAsia="Calibri" w:hAnsi="Calibri" w:cs="Calibri"/>
          <w:sz w:val="22"/>
          <w:szCs w:val="22"/>
        </w:rPr>
        <w:t xml:space="preserve">Keep up to date with CPD </w:t>
      </w:r>
    </w:p>
    <w:p w:rsidR="00A17945" w:rsidRDefault="00A17945">
      <w:pPr>
        <w:tabs>
          <w:tab w:val="left" w:pos="426"/>
        </w:tabs>
        <w:jc w:val="both"/>
        <w:rPr>
          <w:rFonts w:ascii="Calibri" w:eastAsia="Calibri" w:hAnsi="Calibri" w:cs="Calibri"/>
          <w:sz w:val="22"/>
          <w:szCs w:val="22"/>
        </w:rPr>
      </w:pPr>
    </w:p>
    <w:p w:rsidR="00A17945" w:rsidRDefault="002D0A3A">
      <w:pPr>
        <w:tabs>
          <w:tab w:val="left" w:pos="426"/>
        </w:tabs>
        <w:jc w:val="both"/>
        <w:rPr>
          <w:rFonts w:ascii="Calibri" w:eastAsia="Calibri" w:hAnsi="Calibri" w:cs="Calibri"/>
          <w:sz w:val="22"/>
          <w:szCs w:val="22"/>
        </w:rPr>
      </w:pPr>
      <w:r>
        <w:rPr>
          <w:rFonts w:ascii="Calibri" w:eastAsia="Calibri" w:hAnsi="Calibri" w:cs="Calibri"/>
          <w:sz w:val="22"/>
          <w:szCs w:val="22"/>
        </w:rPr>
        <w:t>The successful candidate will receive appropriate 1:1 supervision on site and attend CPD training events. We strive to ensure staff are fully equipped with the knowledge to practise their roles effectively.</w:t>
      </w:r>
    </w:p>
    <w:p w:rsidR="00A17945" w:rsidRDefault="00A17945">
      <w:pPr>
        <w:tabs>
          <w:tab w:val="left" w:pos="426"/>
        </w:tabs>
        <w:jc w:val="both"/>
        <w:rPr>
          <w:rFonts w:ascii="Calibri" w:eastAsia="Calibri" w:hAnsi="Calibri" w:cs="Calibri"/>
          <w:sz w:val="22"/>
          <w:szCs w:val="22"/>
        </w:rPr>
      </w:pPr>
    </w:p>
    <w:p w:rsidR="00A17945" w:rsidRDefault="002D0A3A">
      <w:pPr>
        <w:tabs>
          <w:tab w:val="left" w:pos="426"/>
        </w:tabs>
        <w:spacing w:line="288" w:lineRule="auto"/>
        <w:ind w:right="-20"/>
        <w:jc w:val="both"/>
        <w:rPr>
          <w:rFonts w:ascii="Calibri" w:eastAsia="Calibri" w:hAnsi="Calibri" w:cs="Calibri"/>
          <w:sz w:val="22"/>
          <w:szCs w:val="22"/>
        </w:rPr>
      </w:pPr>
      <w:r>
        <w:rPr>
          <w:rFonts w:ascii="Calibri" w:eastAsia="Calibri" w:hAnsi="Calibri" w:cs="Calibri"/>
          <w:b/>
          <w:sz w:val="22"/>
          <w:szCs w:val="22"/>
        </w:rPr>
        <w:t>Responsible to:</w:t>
      </w:r>
      <w:r>
        <w:rPr>
          <w:rFonts w:ascii="Calibri" w:eastAsia="Calibri" w:hAnsi="Calibri" w:cs="Calibri"/>
          <w:sz w:val="22"/>
          <w:szCs w:val="22"/>
        </w:rPr>
        <w:t xml:space="preserve">  Deputy Headteacher: inclusion, </w:t>
      </w:r>
      <w:r>
        <w:rPr>
          <w:rFonts w:ascii="Calibri" w:eastAsia="Calibri" w:hAnsi="Calibri" w:cs="Calibri"/>
          <w:sz w:val="22"/>
          <w:szCs w:val="22"/>
        </w:rPr>
        <w:t>ethos and engagement</w:t>
      </w:r>
    </w:p>
    <w:p w:rsidR="00A17945" w:rsidRDefault="00A17945">
      <w:pPr>
        <w:tabs>
          <w:tab w:val="left" w:pos="426"/>
        </w:tabs>
        <w:jc w:val="both"/>
        <w:rPr>
          <w:rFonts w:ascii="Calibri" w:eastAsia="Calibri" w:hAnsi="Calibri" w:cs="Calibri"/>
          <w:sz w:val="22"/>
          <w:szCs w:val="22"/>
        </w:rPr>
      </w:pPr>
    </w:p>
    <w:p w:rsidR="00A17945" w:rsidRDefault="002D0A3A">
      <w:pPr>
        <w:tabs>
          <w:tab w:val="left" w:pos="426"/>
        </w:tabs>
        <w:spacing w:line="288" w:lineRule="auto"/>
        <w:ind w:right="-20"/>
        <w:jc w:val="both"/>
        <w:rPr>
          <w:rFonts w:ascii="Calibri" w:eastAsia="Calibri" w:hAnsi="Calibri" w:cs="Calibri"/>
          <w:sz w:val="22"/>
          <w:szCs w:val="22"/>
        </w:rPr>
      </w:pPr>
      <w:r>
        <w:rPr>
          <w:rFonts w:ascii="Calibri" w:eastAsia="Calibri" w:hAnsi="Calibri" w:cs="Calibri"/>
          <w:b/>
          <w:sz w:val="22"/>
          <w:szCs w:val="22"/>
        </w:rPr>
        <w:t>Employee Supervision:</w:t>
      </w:r>
      <w:r>
        <w:rPr>
          <w:rFonts w:ascii="Calibri" w:eastAsia="Calibri" w:hAnsi="Calibri" w:cs="Calibri"/>
          <w:sz w:val="22"/>
          <w:szCs w:val="22"/>
        </w:rPr>
        <w:t xml:space="preserve"> None</w:t>
      </w:r>
    </w:p>
    <w:p w:rsidR="00A17945" w:rsidRDefault="00A17945">
      <w:pPr>
        <w:tabs>
          <w:tab w:val="left" w:pos="426"/>
        </w:tabs>
        <w:spacing w:line="288" w:lineRule="auto"/>
        <w:ind w:right="-20"/>
        <w:jc w:val="both"/>
        <w:rPr>
          <w:rFonts w:ascii="Calibri" w:eastAsia="Calibri" w:hAnsi="Calibri" w:cs="Calibri"/>
          <w:sz w:val="22"/>
          <w:szCs w:val="22"/>
        </w:rPr>
      </w:pPr>
    </w:p>
    <w:p w:rsidR="00A17945" w:rsidRDefault="002D0A3A">
      <w:pPr>
        <w:tabs>
          <w:tab w:val="left" w:pos="426"/>
        </w:tabs>
        <w:spacing w:line="288" w:lineRule="auto"/>
        <w:ind w:right="-20"/>
        <w:jc w:val="both"/>
        <w:rPr>
          <w:rFonts w:ascii="Calibri" w:eastAsia="Calibri" w:hAnsi="Calibri" w:cs="Calibri"/>
          <w:sz w:val="22"/>
          <w:szCs w:val="22"/>
        </w:rPr>
      </w:pPr>
      <w:r>
        <w:rPr>
          <w:rFonts w:ascii="Calibri" w:eastAsia="Calibri" w:hAnsi="Calibri" w:cs="Calibri"/>
          <w:b/>
          <w:sz w:val="22"/>
          <w:szCs w:val="22"/>
        </w:rPr>
        <w:t>Behaviours and expectations:</w:t>
      </w:r>
    </w:p>
    <w:p w:rsidR="00A17945" w:rsidRDefault="002D0A3A">
      <w:pPr>
        <w:tabs>
          <w:tab w:val="left" w:pos="426"/>
        </w:tabs>
        <w:spacing w:line="288" w:lineRule="auto"/>
        <w:ind w:right="-20"/>
        <w:jc w:val="both"/>
        <w:rPr>
          <w:rFonts w:ascii="Calibri" w:eastAsia="Calibri" w:hAnsi="Calibri" w:cs="Calibri"/>
          <w:sz w:val="22"/>
          <w:szCs w:val="22"/>
        </w:rPr>
      </w:pPr>
      <w:r>
        <w:rPr>
          <w:rFonts w:ascii="Calibri" w:eastAsia="Calibri" w:hAnsi="Calibri" w:cs="Calibri"/>
          <w:sz w:val="22"/>
          <w:szCs w:val="22"/>
        </w:rPr>
        <w:t>All staff members are expected to adhere to and promote professional standards including the Trust and Academy’s code of conduct and values.</w:t>
      </w:r>
    </w:p>
    <w:p w:rsidR="00A17945" w:rsidRDefault="00A17945">
      <w:pPr>
        <w:tabs>
          <w:tab w:val="left" w:pos="426"/>
        </w:tabs>
        <w:spacing w:line="288" w:lineRule="auto"/>
        <w:ind w:right="-20"/>
        <w:jc w:val="both"/>
        <w:rPr>
          <w:rFonts w:ascii="Calibri" w:eastAsia="Calibri" w:hAnsi="Calibri" w:cs="Calibri"/>
          <w:sz w:val="22"/>
          <w:szCs w:val="22"/>
        </w:rPr>
      </w:pPr>
    </w:p>
    <w:p w:rsidR="00A17945" w:rsidRDefault="002D0A3A">
      <w:pPr>
        <w:tabs>
          <w:tab w:val="left" w:pos="426"/>
        </w:tabs>
        <w:spacing w:line="288" w:lineRule="auto"/>
        <w:ind w:right="-20"/>
        <w:jc w:val="both"/>
        <w:rPr>
          <w:rFonts w:ascii="Calibri" w:eastAsia="Calibri" w:hAnsi="Calibri" w:cs="Calibri"/>
          <w:sz w:val="22"/>
          <w:szCs w:val="22"/>
        </w:rPr>
      </w:pPr>
      <w:r>
        <w:rPr>
          <w:rFonts w:ascii="Calibri" w:eastAsia="Calibri" w:hAnsi="Calibri" w:cs="Calibri"/>
          <w:b/>
          <w:sz w:val="22"/>
          <w:szCs w:val="22"/>
        </w:rPr>
        <w:t>General</w:t>
      </w:r>
      <w:r>
        <w:rPr>
          <w:rFonts w:ascii="Calibri" w:eastAsia="Calibri" w:hAnsi="Calibri" w:cs="Calibri"/>
          <w:sz w:val="22"/>
          <w:szCs w:val="22"/>
        </w:rPr>
        <w:t>:</w:t>
      </w:r>
    </w:p>
    <w:p w:rsidR="00A17945" w:rsidRDefault="002D0A3A">
      <w:pPr>
        <w:tabs>
          <w:tab w:val="left" w:pos="426"/>
        </w:tabs>
        <w:spacing w:line="288" w:lineRule="auto"/>
        <w:ind w:right="-20"/>
        <w:jc w:val="both"/>
        <w:rPr>
          <w:rFonts w:ascii="Calibri" w:eastAsia="Calibri" w:hAnsi="Calibri" w:cs="Calibri"/>
          <w:sz w:val="22"/>
          <w:szCs w:val="22"/>
        </w:rPr>
      </w:pPr>
      <w:r>
        <w:rPr>
          <w:rFonts w:ascii="Calibri" w:eastAsia="Calibri" w:hAnsi="Calibri" w:cs="Calibri"/>
          <w:sz w:val="22"/>
          <w:szCs w:val="22"/>
        </w:rPr>
        <w:t>The post holder will be ex</w:t>
      </w:r>
      <w:r>
        <w:rPr>
          <w:rFonts w:ascii="Calibri" w:eastAsia="Calibri" w:hAnsi="Calibri" w:cs="Calibri"/>
          <w:sz w:val="22"/>
          <w:szCs w:val="22"/>
        </w:rPr>
        <w:t>pected to undertake any other duties, commensurate within the grade, at the discretion of the Senior Leadership Team and develop and promote high standards of professional conduct throughout the school and the wider Trust community. At the headteacher’s di</w:t>
      </w:r>
      <w:r>
        <w:rPr>
          <w:rFonts w:ascii="Calibri" w:eastAsia="Calibri" w:hAnsi="Calibri" w:cs="Calibri"/>
          <w:sz w:val="22"/>
          <w:szCs w:val="22"/>
        </w:rPr>
        <w:t>scretion, based on the needs of the school, you may be redeployed.</w:t>
      </w:r>
    </w:p>
    <w:p w:rsidR="00A17945" w:rsidRDefault="002D0A3A">
      <w:pPr>
        <w:tabs>
          <w:tab w:val="left" w:pos="426"/>
        </w:tabs>
        <w:spacing w:line="288" w:lineRule="auto"/>
        <w:ind w:right="-20"/>
        <w:jc w:val="both"/>
        <w:rPr>
          <w:rFonts w:ascii="Calibri" w:eastAsia="Calibri" w:hAnsi="Calibri" w:cs="Calibri"/>
          <w:sz w:val="22"/>
          <w:szCs w:val="22"/>
        </w:rPr>
      </w:pPr>
      <w:r>
        <w:rPr>
          <w:rFonts w:ascii="Calibri" w:eastAsia="Calibri" w:hAnsi="Calibri" w:cs="Calibri"/>
          <w:sz w:val="22"/>
          <w:szCs w:val="22"/>
        </w:rPr>
        <w:t xml:space="preserve">You will be expected to carry out your duties in line with </w:t>
      </w:r>
      <w:proofErr w:type="spellStart"/>
      <w:r>
        <w:rPr>
          <w:rFonts w:ascii="Calibri" w:eastAsia="Calibri" w:hAnsi="Calibri" w:cs="Calibri"/>
          <w:sz w:val="22"/>
          <w:szCs w:val="22"/>
        </w:rPr>
        <w:t>Kisharon’s</w:t>
      </w:r>
      <w:proofErr w:type="spellEnd"/>
      <w:r>
        <w:rPr>
          <w:rFonts w:ascii="Calibri" w:eastAsia="Calibri" w:hAnsi="Calibri" w:cs="Calibri"/>
          <w:sz w:val="22"/>
          <w:szCs w:val="22"/>
        </w:rPr>
        <w:t xml:space="preserve"> policies, procedures and relevant legislation. You will be made aware of these in your appointment letter, statement of</w:t>
      </w:r>
      <w:r>
        <w:rPr>
          <w:rFonts w:ascii="Calibri" w:eastAsia="Calibri" w:hAnsi="Calibri" w:cs="Calibri"/>
          <w:sz w:val="22"/>
          <w:szCs w:val="22"/>
        </w:rPr>
        <w:t xml:space="preserve"> particulars, induction, ongoing performance management and development through school communications. </w:t>
      </w:r>
    </w:p>
    <w:p w:rsidR="00A17945" w:rsidRDefault="002D0A3A">
      <w:pPr>
        <w:tabs>
          <w:tab w:val="left" w:pos="426"/>
        </w:tabs>
        <w:spacing w:line="288" w:lineRule="auto"/>
        <w:ind w:right="-20"/>
        <w:jc w:val="both"/>
        <w:rPr>
          <w:rFonts w:ascii="Calibri" w:eastAsia="Calibri" w:hAnsi="Calibri" w:cs="Calibri"/>
          <w:sz w:val="22"/>
          <w:szCs w:val="22"/>
        </w:rPr>
      </w:pPr>
      <w:r>
        <w:rPr>
          <w:rFonts w:ascii="Calibri" w:eastAsia="Calibri" w:hAnsi="Calibri" w:cs="Calibri"/>
          <w:sz w:val="22"/>
          <w:szCs w:val="22"/>
        </w:rPr>
        <w:t>You will be required to work at any premises which Kisharon currently has or subsequently acquires or at which it may, from time to time, provide servic</w:t>
      </w:r>
      <w:r>
        <w:rPr>
          <w:rFonts w:ascii="Calibri" w:eastAsia="Calibri" w:hAnsi="Calibri" w:cs="Calibri"/>
          <w:sz w:val="22"/>
          <w:szCs w:val="22"/>
        </w:rPr>
        <w:t xml:space="preserve">es.  </w:t>
      </w:r>
    </w:p>
    <w:p w:rsidR="00A17945" w:rsidRDefault="002D0A3A">
      <w:pPr>
        <w:tabs>
          <w:tab w:val="left" w:pos="426"/>
        </w:tabs>
        <w:spacing w:line="288" w:lineRule="auto"/>
        <w:ind w:right="-20"/>
        <w:jc w:val="both"/>
        <w:rPr>
          <w:rFonts w:ascii="Calibri" w:eastAsia="Calibri" w:hAnsi="Calibri" w:cs="Calibri"/>
          <w:sz w:val="22"/>
          <w:szCs w:val="22"/>
        </w:rPr>
      </w:pPr>
      <w:r>
        <w:rPr>
          <w:rFonts w:ascii="Calibri" w:eastAsia="Calibri" w:hAnsi="Calibri" w:cs="Calibri"/>
          <w:sz w:val="22"/>
          <w:szCs w:val="22"/>
        </w:rPr>
        <w:t>You will be expected to attend and participate in a wide variety of meetings as well as training and development activities to support Kisharon and your own professional development.</w:t>
      </w:r>
    </w:p>
    <w:p w:rsidR="00A17945" w:rsidRDefault="002D0A3A">
      <w:pPr>
        <w:tabs>
          <w:tab w:val="left" w:pos="426"/>
        </w:tabs>
        <w:spacing w:line="288" w:lineRule="auto"/>
        <w:ind w:right="-20"/>
        <w:jc w:val="both"/>
        <w:rPr>
          <w:rFonts w:ascii="Calibri" w:eastAsia="Calibri" w:hAnsi="Calibri" w:cs="Calibri"/>
          <w:sz w:val="22"/>
          <w:szCs w:val="22"/>
        </w:rPr>
      </w:pPr>
      <w:r>
        <w:rPr>
          <w:rFonts w:ascii="Calibri" w:eastAsia="Calibri" w:hAnsi="Calibri" w:cs="Calibri"/>
          <w:sz w:val="22"/>
          <w:szCs w:val="22"/>
        </w:rPr>
        <w:t xml:space="preserve">All staff, regardless of their </w:t>
      </w:r>
      <w:proofErr w:type="gramStart"/>
      <w:r>
        <w:rPr>
          <w:rFonts w:ascii="Calibri" w:eastAsia="Calibri" w:hAnsi="Calibri" w:cs="Calibri"/>
          <w:sz w:val="22"/>
          <w:szCs w:val="22"/>
        </w:rPr>
        <w:t>position,  are</w:t>
      </w:r>
      <w:proofErr w:type="gramEnd"/>
      <w:r>
        <w:rPr>
          <w:rFonts w:ascii="Calibri" w:eastAsia="Calibri" w:hAnsi="Calibri" w:cs="Calibri"/>
          <w:sz w:val="22"/>
          <w:szCs w:val="22"/>
        </w:rPr>
        <w:t xml:space="preserve"> expected to undertake</w:t>
      </w:r>
      <w:r>
        <w:rPr>
          <w:rFonts w:ascii="Calibri" w:eastAsia="Calibri" w:hAnsi="Calibri" w:cs="Calibri"/>
          <w:sz w:val="22"/>
          <w:szCs w:val="22"/>
        </w:rPr>
        <w:t xml:space="preserve"> </w:t>
      </w:r>
      <w:proofErr w:type="spellStart"/>
      <w:r>
        <w:rPr>
          <w:rFonts w:ascii="Calibri" w:eastAsia="Calibri" w:hAnsi="Calibri" w:cs="Calibri"/>
          <w:sz w:val="22"/>
          <w:szCs w:val="22"/>
        </w:rPr>
        <w:t>TeamTeach</w:t>
      </w:r>
      <w:proofErr w:type="spellEnd"/>
      <w:r>
        <w:rPr>
          <w:rFonts w:ascii="Calibri" w:eastAsia="Calibri" w:hAnsi="Calibri" w:cs="Calibri"/>
          <w:sz w:val="22"/>
          <w:szCs w:val="22"/>
        </w:rPr>
        <w:t xml:space="preserve"> training and work within "good practice" guidelines using a range of positive handling strategies, gradual and graded, involved in holding, guiding and escorting safely, from least intrusive to more restrictive holds.</w:t>
      </w:r>
    </w:p>
    <w:p w:rsidR="00A17945" w:rsidRDefault="002D0A3A">
      <w:pPr>
        <w:tabs>
          <w:tab w:val="left" w:pos="426"/>
        </w:tabs>
        <w:spacing w:line="288" w:lineRule="auto"/>
        <w:ind w:right="-20"/>
        <w:jc w:val="both"/>
        <w:rPr>
          <w:rFonts w:ascii="Calibri" w:eastAsia="Calibri" w:hAnsi="Calibri" w:cs="Calibri"/>
          <w:sz w:val="22"/>
          <w:szCs w:val="22"/>
        </w:rPr>
      </w:pPr>
      <w:r>
        <w:rPr>
          <w:rFonts w:ascii="Calibri" w:eastAsia="Calibri" w:hAnsi="Calibri" w:cs="Calibri"/>
          <w:sz w:val="22"/>
          <w:szCs w:val="22"/>
        </w:rPr>
        <w:t>As part of your wider dutie</w:t>
      </w:r>
      <w:r>
        <w:rPr>
          <w:rFonts w:ascii="Calibri" w:eastAsia="Calibri" w:hAnsi="Calibri" w:cs="Calibri"/>
          <w:sz w:val="22"/>
          <w:szCs w:val="22"/>
        </w:rPr>
        <w:t xml:space="preserve">s and responsibilities you will be required to promote and actively support the school’s responsibilities towards safeguarding. Safeguarding is about keeping people safe and protecting people from harm, neglect, abuse and injury. It is about creating safe </w:t>
      </w:r>
      <w:r>
        <w:rPr>
          <w:rFonts w:ascii="Calibri" w:eastAsia="Calibri" w:hAnsi="Calibri" w:cs="Calibri"/>
          <w:sz w:val="22"/>
          <w:szCs w:val="22"/>
        </w:rPr>
        <w:t xml:space="preserve">places, being vigilant and doing something about any concerns you might have. It isn’t just about the very old and the very young, it is about everyone who may be vulnerable. </w:t>
      </w:r>
    </w:p>
    <w:p w:rsidR="00A17945" w:rsidRDefault="00A17945">
      <w:pPr>
        <w:tabs>
          <w:tab w:val="left" w:pos="426"/>
        </w:tabs>
        <w:spacing w:line="288" w:lineRule="auto"/>
        <w:ind w:right="-20"/>
        <w:jc w:val="both"/>
        <w:rPr>
          <w:rFonts w:ascii="Calibri" w:eastAsia="Calibri" w:hAnsi="Calibri" w:cs="Calibri"/>
          <w:sz w:val="22"/>
          <w:szCs w:val="22"/>
        </w:rPr>
      </w:pPr>
    </w:p>
    <w:p w:rsidR="00A17945" w:rsidRDefault="002D0A3A">
      <w:pPr>
        <w:tabs>
          <w:tab w:val="left" w:pos="426"/>
        </w:tabs>
        <w:spacing w:line="288" w:lineRule="auto"/>
        <w:ind w:right="-20"/>
        <w:jc w:val="both"/>
        <w:rPr>
          <w:rFonts w:ascii="Calibri" w:eastAsia="Calibri" w:hAnsi="Calibri" w:cs="Calibri"/>
          <w:sz w:val="22"/>
          <w:szCs w:val="22"/>
        </w:rPr>
      </w:pPr>
      <w:r>
        <w:rPr>
          <w:rFonts w:ascii="Calibri" w:eastAsia="Calibri" w:hAnsi="Calibri" w:cs="Calibri"/>
          <w:sz w:val="22"/>
          <w:szCs w:val="22"/>
        </w:rPr>
        <w:t>The post holder must be willing to undertake an enhanced Disclosure and Barring</w:t>
      </w:r>
      <w:r>
        <w:rPr>
          <w:rFonts w:ascii="Calibri" w:eastAsia="Calibri" w:hAnsi="Calibri" w:cs="Calibri"/>
          <w:sz w:val="22"/>
          <w:szCs w:val="22"/>
        </w:rPr>
        <w:t xml:space="preserve"> Service check.  Please note that a conviction may not exclude candidates from appointment but will be considered as part of the recruitment process.</w:t>
      </w:r>
    </w:p>
    <w:p w:rsidR="00A17945" w:rsidRDefault="00A17945">
      <w:pPr>
        <w:tabs>
          <w:tab w:val="left" w:pos="426"/>
        </w:tabs>
        <w:spacing w:line="288" w:lineRule="auto"/>
        <w:ind w:right="-20"/>
        <w:jc w:val="both"/>
        <w:rPr>
          <w:rFonts w:ascii="Calibri" w:eastAsia="Calibri" w:hAnsi="Calibri" w:cs="Calibri"/>
          <w:sz w:val="22"/>
          <w:szCs w:val="22"/>
        </w:rPr>
      </w:pPr>
    </w:p>
    <w:p w:rsidR="00A17945" w:rsidRDefault="00A17945">
      <w:pPr>
        <w:tabs>
          <w:tab w:val="left" w:pos="426"/>
        </w:tabs>
        <w:jc w:val="both"/>
        <w:rPr>
          <w:rFonts w:ascii="Calibri" w:eastAsia="Calibri" w:hAnsi="Calibri" w:cs="Calibri"/>
          <w:sz w:val="22"/>
          <w:szCs w:val="22"/>
        </w:rPr>
      </w:pPr>
    </w:p>
    <w:sectPr w:rsidR="00A17945">
      <w:headerReference w:type="default" r:id="rId8"/>
      <w:footerReference w:type="even" r:id="rId9"/>
      <w:headerReference w:type="first" r:id="rId10"/>
      <w:footerReference w:type="first" r:id="rId11"/>
      <w:pgSz w:w="11909" w:h="16834"/>
      <w:pgMar w:top="850" w:right="850" w:bottom="850" w:left="85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D0A3A">
      <w:r>
        <w:separator/>
      </w:r>
    </w:p>
  </w:endnote>
  <w:endnote w:type="continuationSeparator" w:id="0">
    <w:p w:rsidR="00000000" w:rsidRDefault="002D0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945" w:rsidRDefault="002D0A3A">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A17945" w:rsidRDefault="00A17945">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945" w:rsidRDefault="00A179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D0A3A">
      <w:r>
        <w:separator/>
      </w:r>
    </w:p>
  </w:footnote>
  <w:footnote w:type="continuationSeparator" w:id="0">
    <w:p w:rsidR="00000000" w:rsidRDefault="002D0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945" w:rsidRDefault="00A1794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945" w:rsidRDefault="002D0A3A">
    <w:r>
      <w:rPr>
        <w:noProof/>
      </w:rPr>
      <w:drawing>
        <wp:inline distT="114300" distB="114300" distL="114300" distR="114300">
          <wp:extent cx="4769803" cy="927021"/>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3201" t="18446" r="-3201" b="24756"/>
                  <a:stretch>
                    <a:fillRect/>
                  </a:stretch>
                </pic:blipFill>
                <pic:spPr>
                  <a:xfrm>
                    <a:off x="0" y="0"/>
                    <a:ext cx="4769803" cy="92702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A638E"/>
    <w:multiLevelType w:val="multilevel"/>
    <w:tmpl w:val="FBFEF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945"/>
    <w:rsid w:val="002D0A3A"/>
    <w:rsid w:val="00A17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0E688"/>
  <w15:docId w15:val="{EF40E7C9-9A10-4D90-AC0D-B9E051CEF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Garamond" w:hAnsi="Garamond" w:cs="Garamond"/>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ind w:left="708" w:hanging="708"/>
      <w:outlineLvl w:val="0"/>
    </w:pPr>
    <w:rPr>
      <w:b/>
      <w:sz w:val="28"/>
      <w:szCs w:val="28"/>
    </w:rPr>
  </w:style>
  <w:style w:type="paragraph" w:styleId="Heading2">
    <w:name w:val="heading 2"/>
    <w:basedOn w:val="Normal"/>
    <w:next w:val="Normal"/>
    <w:uiPriority w:val="9"/>
    <w:semiHidden/>
    <w:unhideWhenUsed/>
    <w:qFormat/>
    <w:pPr>
      <w:keepNext/>
      <w:spacing w:before="240" w:after="60"/>
      <w:ind w:left="1416" w:hanging="708"/>
      <w:outlineLvl w:val="1"/>
    </w:pPr>
    <w:rPr>
      <w:b/>
      <w:sz w:val="80"/>
      <w:szCs w:val="80"/>
    </w:rPr>
  </w:style>
  <w:style w:type="paragraph" w:styleId="Heading3">
    <w:name w:val="heading 3"/>
    <w:basedOn w:val="Normal"/>
    <w:next w:val="Normal"/>
    <w:uiPriority w:val="9"/>
    <w:semiHidden/>
    <w:unhideWhenUsed/>
    <w:qFormat/>
    <w:pPr>
      <w:keepNext/>
      <w:spacing w:before="240" w:after="60"/>
      <w:ind w:left="2124" w:hanging="707"/>
      <w:outlineLvl w:val="2"/>
    </w:pPr>
    <w:rPr>
      <w:rFonts w:ascii="Arial" w:eastAsia="Arial" w:hAnsi="Arial" w:cs="Arial"/>
    </w:rPr>
  </w:style>
  <w:style w:type="paragraph" w:styleId="Heading4">
    <w:name w:val="heading 4"/>
    <w:basedOn w:val="Normal"/>
    <w:next w:val="Normal"/>
    <w:uiPriority w:val="9"/>
    <w:semiHidden/>
    <w:unhideWhenUsed/>
    <w:qFormat/>
    <w:pPr>
      <w:keepNext/>
      <w:spacing w:before="240" w:after="60"/>
      <w:ind w:left="2832" w:hanging="708"/>
      <w:outlineLvl w:val="3"/>
    </w:pPr>
    <w:rPr>
      <w:rFonts w:ascii="Arial" w:eastAsia="Arial" w:hAnsi="Arial" w:cs="Arial"/>
      <w:b/>
    </w:rPr>
  </w:style>
  <w:style w:type="paragraph" w:styleId="Heading5">
    <w:name w:val="heading 5"/>
    <w:basedOn w:val="Normal"/>
    <w:next w:val="Normal"/>
    <w:uiPriority w:val="9"/>
    <w:semiHidden/>
    <w:unhideWhenUsed/>
    <w:qFormat/>
    <w:pPr>
      <w:spacing w:before="240" w:after="60"/>
      <w:ind w:left="3540" w:hanging="708"/>
      <w:outlineLvl w:val="4"/>
    </w:pPr>
    <w:rPr>
      <w:rFonts w:ascii="Arial" w:eastAsia="Arial" w:hAnsi="Arial" w:cs="Arial"/>
      <w:sz w:val="22"/>
      <w:szCs w:val="22"/>
    </w:rPr>
  </w:style>
  <w:style w:type="paragraph" w:styleId="Heading6">
    <w:name w:val="heading 6"/>
    <w:basedOn w:val="Normal"/>
    <w:next w:val="Normal"/>
    <w:uiPriority w:val="9"/>
    <w:semiHidden/>
    <w:unhideWhenUsed/>
    <w:qFormat/>
    <w:pPr>
      <w:spacing w:before="240" w:after="60"/>
      <w:ind w:left="4248" w:hanging="708"/>
      <w:outlineLvl w:val="5"/>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IXqsuxNUq0t5akOQXgqssQCcCw==">AMUW2mVJZNIhXNPDZtBM5LTqzm27SAmMV9xJggnXj+eS3UJg0NswbJA/Ot+dFqXKWc/7UCPYDI2sRk04vfXtj/3lWHF4eAF52UQrH4HlN5TdXg7vNtUpkDaYOclYF92KhKo1pnwxhSC4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3946</Characters>
  <Application>Microsoft Office Word</Application>
  <DocSecurity>0</DocSecurity>
  <Lines>32</Lines>
  <Paragraphs>9</Paragraphs>
  <ScaleCrop>false</ScaleCrop>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Antoniou</cp:lastModifiedBy>
  <cp:revision>2</cp:revision>
  <dcterms:created xsi:type="dcterms:W3CDTF">2020-10-14T14:51:00Z</dcterms:created>
  <dcterms:modified xsi:type="dcterms:W3CDTF">2022-06-20T12:02:00Z</dcterms:modified>
</cp:coreProperties>
</file>