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ED" w:rsidRDefault="000A4CED" w:rsidP="000A4CED">
      <w:pPr>
        <w:jc w:val="center"/>
        <w:rPr>
          <w:rFonts w:ascii="Century Gothic" w:hAnsi="Century Gothic"/>
          <w:sz w:val="28"/>
          <w:szCs w:val="28"/>
        </w:rPr>
      </w:pPr>
      <w:r w:rsidRPr="00B40E66">
        <w:rPr>
          <w:rFonts w:ascii="Century Gothic" w:hAnsi="Century Gothic"/>
          <w:sz w:val="28"/>
          <w:szCs w:val="28"/>
        </w:rPr>
        <w:t>Post 16 ASDAN Unit Map</w:t>
      </w:r>
      <w:r>
        <w:rPr>
          <w:rFonts w:ascii="Century Gothic" w:hAnsi="Century Gothic"/>
          <w:sz w:val="28"/>
          <w:szCs w:val="28"/>
        </w:rPr>
        <w:t>:</w:t>
      </w:r>
    </w:p>
    <w:p w:rsidR="000A4CED" w:rsidRPr="00B40E66" w:rsidRDefault="000A4CED" w:rsidP="000A4CED">
      <w:pPr>
        <w:jc w:val="center"/>
        <w:rPr>
          <w:rFonts w:ascii="Century Gothic" w:hAnsi="Century Gothic"/>
          <w:sz w:val="28"/>
          <w:szCs w:val="28"/>
        </w:rPr>
      </w:pPr>
      <w:r>
        <w:rPr>
          <w:rFonts w:ascii="Century Gothic" w:hAnsi="Century Gothic"/>
          <w:sz w:val="28"/>
          <w:szCs w:val="28"/>
        </w:rPr>
        <w:t>Semi formal and Formal Curriculum</w:t>
      </w:r>
    </w:p>
    <w:tbl>
      <w:tblPr>
        <w:tblStyle w:val="TableGrid"/>
        <w:tblW w:w="0" w:type="auto"/>
        <w:tblInd w:w="-318" w:type="dxa"/>
        <w:tblLook w:val="04A0"/>
      </w:tblPr>
      <w:tblGrid>
        <w:gridCol w:w="853"/>
        <w:gridCol w:w="2268"/>
        <w:gridCol w:w="2359"/>
        <w:gridCol w:w="1867"/>
        <w:gridCol w:w="2271"/>
        <w:gridCol w:w="2437"/>
        <w:gridCol w:w="2437"/>
      </w:tblGrid>
      <w:tr w:rsidR="000A4CED" w:rsidRPr="00B40E66" w:rsidTr="000A4CED">
        <w:trPr>
          <w:trHeight w:val="929"/>
        </w:trPr>
        <w:tc>
          <w:tcPr>
            <w:tcW w:w="852" w:type="dxa"/>
          </w:tcPr>
          <w:p w:rsidR="000A4CED" w:rsidRPr="00D40470" w:rsidRDefault="000A4CED" w:rsidP="000A4CED">
            <w:pPr>
              <w:spacing w:after="120"/>
              <w:jc w:val="center"/>
              <w:rPr>
                <w:rFonts w:ascii="Century Gothic" w:hAnsi="Century Gothic"/>
              </w:rPr>
            </w:pPr>
          </w:p>
          <w:p w:rsidR="000A4CED" w:rsidRPr="00D40470" w:rsidRDefault="000A4CED" w:rsidP="000A4CED">
            <w:pPr>
              <w:spacing w:after="120"/>
              <w:jc w:val="center"/>
              <w:rPr>
                <w:rFonts w:ascii="Century Gothic" w:hAnsi="Century Gothic"/>
              </w:rPr>
            </w:pPr>
            <w:r w:rsidRPr="00D40470">
              <w:rPr>
                <w:rFonts w:ascii="Century Gothic" w:hAnsi="Century Gothic"/>
              </w:rPr>
              <w:t>NC Year</w:t>
            </w:r>
          </w:p>
        </w:tc>
        <w:tc>
          <w:tcPr>
            <w:tcW w:w="2268" w:type="dxa"/>
          </w:tcPr>
          <w:p w:rsidR="000A4CED" w:rsidRPr="00D40470" w:rsidRDefault="000A4CED" w:rsidP="000A4CED">
            <w:pPr>
              <w:spacing w:after="120"/>
              <w:rPr>
                <w:rFonts w:ascii="Century Gothic" w:hAnsi="Century Gothic"/>
              </w:rPr>
            </w:pPr>
          </w:p>
          <w:p w:rsidR="000A4CED" w:rsidRPr="00D40470" w:rsidRDefault="000A4CED" w:rsidP="000A4CED">
            <w:pPr>
              <w:spacing w:after="120"/>
              <w:rPr>
                <w:rFonts w:ascii="Century Gothic" w:hAnsi="Century Gothic"/>
              </w:rPr>
            </w:pPr>
            <w:r w:rsidRPr="00D40470">
              <w:rPr>
                <w:rFonts w:ascii="Century Gothic" w:hAnsi="Century Gothic"/>
              </w:rPr>
              <w:t>Autumn 1</w:t>
            </w:r>
          </w:p>
        </w:tc>
        <w:tc>
          <w:tcPr>
            <w:tcW w:w="2359" w:type="dxa"/>
          </w:tcPr>
          <w:p w:rsidR="000A4CED" w:rsidRPr="00D40470" w:rsidRDefault="000A4CED" w:rsidP="000A4CED">
            <w:pPr>
              <w:spacing w:after="120"/>
              <w:rPr>
                <w:rFonts w:ascii="Century Gothic" w:hAnsi="Century Gothic"/>
              </w:rPr>
            </w:pPr>
          </w:p>
          <w:p w:rsidR="000A4CED" w:rsidRPr="00D40470" w:rsidRDefault="000A4CED" w:rsidP="000A4CED">
            <w:pPr>
              <w:spacing w:after="120"/>
              <w:rPr>
                <w:rFonts w:ascii="Century Gothic" w:hAnsi="Century Gothic"/>
              </w:rPr>
            </w:pPr>
            <w:r w:rsidRPr="00D40470">
              <w:rPr>
                <w:rFonts w:ascii="Century Gothic" w:hAnsi="Century Gothic"/>
              </w:rPr>
              <w:t>Autumn 2</w:t>
            </w:r>
          </w:p>
        </w:tc>
        <w:tc>
          <w:tcPr>
            <w:tcW w:w="0" w:type="auto"/>
          </w:tcPr>
          <w:p w:rsidR="000A4CED" w:rsidRPr="00D40470" w:rsidRDefault="000A4CED" w:rsidP="000A4CED">
            <w:pPr>
              <w:spacing w:after="120"/>
              <w:rPr>
                <w:rFonts w:ascii="Century Gothic" w:hAnsi="Century Gothic"/>
              </w:rPr>
            </w:pPr>
          </w:p>
          <w:p w:rsidR="000A4CED" w:rsidRPr="00D40470" w:rsidRDefault="000A4CED" w:rsidP="000A4CED">
            <w:pPr>
              <w:spacing w:after="120"/>
              <w:rPr>
                <w:rFonts w:ascii="Century Gothic" w:hAnsi="Century Gothic"/>
              </w:rPr>
            </w:pPr>
            <w:r w:rsidRPr="00D40470">
              <w:rPr>
                <w:rFonts w:ascii="Century Gothic" w:hAnsi="Century Gothic"/>
              </w:rPr>
              <w:t>Spring 1</w:t>
            </w:r>
          </w:p>
        </w:tc>
        <w:tc>
          <w:tcPr>
            <w:tcW w:w="0" w:type="auto"/>
          </w:tcPr>
          <w:p w:rsidR="000A4CED" w:rsidRPr="00D40470" w:rsidRDefault="000A4CED" w:rsidP="000A4CED">
            <w:pPr>
              <w:spacing w:after="120"/>
              <w:rPr>
                <w:rFonts w:ascii="Century Gothic" w:hAnsi="Century Gothic"/>
              </w:rPr>
            </w:pPr>
          </w:p>
          <w:p w:rsidR="000A4CED" w:rsidRPr="00D40470" w:rsidRDefault="000A4CED" w:rsidP="000A4CED">
            <w:pPr>
              <w:spacing w:after="120"/>
              <w:rPr>
                <w:rFonts w:ascii="Century Gothic" w:hAnsi="Century Gothic"/>
              </w:rPr>
            </w:pPr>
            <w:r w:rsidRPr="00D40470">
              <w:rPr>
                <w:rFonts w:ascii="Century Gothic" w:hAnsi="Century Gothic"/>
              </w:rPr>
              <w:t>Spring 2</w:t>
            </w:r>
          </w:p>
        </w:tc>
        <w:tc>
          <w:tcPr>
            <w:tcW w:w="0" w:type="auto"/>
          </w:tcPr>
          <w:p w:rsidR="000A4CED" w:rsidRPr="00D40470" w:rsidRDefault="000A4CED" w:rsidP="000A4CED">
            <w:pPr>
              <w:spacing w:after="120"/>
              <w:rPr>
                <w:rFonts w:ascii="Century Gothic" w:hAnsi="Century Gothic"/>
              </w:rPr>
            </w:pPr>
          </w:p>
          <w:p w:rsidR="000A4CED" w:rsidRPr="00D40470" w:rsidRDefault="000A4CED" w:rsidP="000A4CED">
            <w:pPr>
              <w:spacing w:after="120"/>
              <w:rPr>
                <w:rFonts w:ascii="Century Gothic" w:hAnsi="Century Gothic"/>
              </w:rPr>
            </w:pPr>
            <w:r w:rsidRPr="00D40470">
              <w:rPr>
                <w:rFonts w:ascii="Century Gothic" w:hAnsi="Century Gothic"/>
              </w:rPr>
              <w:t>Summer 1</w:t>
            </w:r>
          </w:p>
        </w:tc>
        <w:tc>
          <w:tcPr>
            <w:tcW w:w="0" w:type="auto"/>
          </w:tcPr>
          <w:p w:rsidR="000A4CED" w:rsidRPr="00D40470" w:rsidRDefault="000A4CED" w:rsidP="000A4CED">
            <w:pPr>
              <w:spacing w:after="120"/>
              <w:rPr>
                <w:rFonts w:ascii="Century Gothic" w:hAnsi="Century Gothic"/>
              </w:rPr>
            </w:pPr>
          </w:p>
          <w:p w:rsidR="000A4CED" w:rsidRPr="00D40470" w:rsidRDefault="000A4CED" w:rsidP="000A4CED">
            <w:pPr>
              <w:spacing w:after="120"/>
              <w:rPr>
                <w:rFonts w:ascii="Century Gothic" w:hAnsi="Century Gothic"/>
              </w:rPr>
            </w:pPr>
            <w:r w:rsidRPr="00D40470">
              <w:rPr>
                <w:rFonts w:ascii="Century Gothic" w:hAnsi="Century Gothic"/>
              </w:rPr>
              <w:t>Summer 2</w:t>
            </w:r>
          </w:p>
        </w:tc>
      </w:tr>
      <w:tr w:rsidR="000A4CED" w:rsidRPr="00B40E66" w:rsidTr="006E1922">
        <w:trPr>
          <w:trHeight w:val="1466"/>
        </w:trPr>
        <w:tc>
          <w:tcPr>
            <w:tcW w:w="852" w:type="dxa"/>
          </w:tcPr>
          <w:p w:rsidR="000A4CED" w:rsidRPr="00D40470" w:rsidRDefault="000A4CED" w:rsidP="006E1922">
            <w:pPr>
              <w:jc w:val="center"/>
              <w:rPr>
                <w:rFonts w:ascii="Century Gothic" w:hAnsi="Century Gothic"/>
              </w:rPr>
            </w:pPr>
          </w:p>
          <w:p w:rsidR="000A4CED" w:rsidRPr="00D40470" w:rsidRDefault="000A4CED" w:rsidP="006E1922">
            <w:pPr>
              <w:jc w:val="center"/>
              <w:rPr>
                <w:rFonts w:ascii="Century Gothic" w:hAnsi="Century Gothic"/>
              </w:rPr>
            </w:pPr>
            <w:r w:rsidRPr="00D40470">
              <w:rPr>
                <w:rFonts w:ascii="Century Gothic" w:hAnsi="Century Gothic"/>
              </w:rPr>
              <w:t>12</w:t>
            </w:r>
          </w:p>
          <w:p w:rsidR="000A4CED" w:rsidRPr="00D40470" w:rsidRDefault="000A4CED" w:rsidP="006E1922">
            <w:pPr>
              <w:jc w:val="center"/>
              <w:rPr>
                <w:rFonts w:ascii="Century Gothic" w:hAnsi="Century Gothic"/>
              </w:rPr>
            </w:pPr>
          </w:p>
        </w:tc>
        <w:tc>
          <w:tcPr>
            <w:tcW w:w="2268" w:type="dxa"/>
          </w:tcPr>
          <w:p w:rsidR="000A4CED" w:rsidRPr="00D40470" w:rsidRDefault="000A4CED" w:rsidP="000A4CED">
            <w:pPr>
              <w:pStyle w:val="ListParagraph"/>
              <w:numPr>
                <w:ilvl w:val="0"/>
                <w:numId w:val="1"/>
              </w:numPr>
              <w:spacing w:after="0" w:line="240" w:lineRule="auto"/>
              <w:ind w:left="418"/>
              <w:rPr>
                <w:rFonts w:ascii="Century Gothic" w:hAnsi="Century Gothic"/>
                <w:color w:val="FF0000"/>
              </w:rPr>
            </w:pPr>
            <w:r w:rsidRPr="00D40470">
              <w:rPr>
                <w:rFonts w:ascii="Century Gothic" w:hAnsi="Century Gothic"/>
                <w:color w:val="FF0000"/>
              </w:rPr>
              <w:t>Starting Out</w:t>
            </w:r>
          </w:p>
          <w:p w:rsidR="000A4CED" w:rsidRPr="00D40470" w:rsidRDefault="000A4CED" w:rsidP="000A4CED">
            <w:pPr>
              <w:pStyle w:val="ListParagraph"/>
              <w:numPr>
                <w:ilvl w:val="0"/>
                <w:numId w:val="1"/>
              </w:numPr>
              <w:spacing w:after="0" w:line="240" w:lineRule="auto"/>
              <w:ind w:left="418"/>
              <w:rPr>
                <w:rFonts w:ascii="Century Gothic" w:hAnsi="Century Gothic"/>
              </w:rPr>
            </w:pPr>
            <w:r w:rsidRPr="00D40470">
              <w:rPr>
                <w:rFonts w:ascii="Century Gothic" w:hAnsi="Century Gothic"/>
              </w:rPr>
              <w:t>Sports and Leisure</w:t>
            </w:r>
          </w:p>
          <w:p w:rsidR="000A4CED" w:rsidRPr="00D40470" w:rsidRDefault="000A4CED" w:rsidP="000A4CED">
            <w:pPr>
              <w:pStyle w:val="ListParagraph"/>
              <w:numPr>
                <w:ilvl w:val="0"/>
                <w:numId w:val="1"/>
              </w:numPr>
              <w:spacing w:after="0" w:line="240" w:lineRule="auto"/>
              <w:ind w:left="418"/>
              <w:rPr>
                <w:rFonts w:ascii="Century Gothic" w:hAnsi="Century Gothic"/>
              </w:rPr>
            </w:pPr>
            <w:r w:rsidRPr="00D40470">
              <w:rPr>
                <w:rFonts w:ascii="Century Gothic" w:hAnsi="Century Gothic"/>
              </w:rPr>
              <w:t>Environment</w:t>
            </w:r>
          </w:p>
        </w:tc>
        <w:tc>
          <w:tcPr>
            <w:tcW w:w="2359" w:type="dxa"/>
          </w:tcPr>
          <w:p w:rsidR="000A4CED" w:rsidRPr="00D40470" w:rsidRDefault="000A4CED" w:rsidP="000A4CED">
            <w:pPr>
              <w:pStyle w:val="ListParagraph"/>
              <w:numPr>
                <w:ilvl w:val="0"/>
                <w:numId w:val="1"/>
              </w:numPr>
              <w:spacing w:after="0" w:line="240" w:lineRule="auto"/>
              <w:ind w:left="365"/>
              <w:rPr>
                <w:rFonts w:ascii="Century Gothic" w:hAnsi="Century Gothic"/>
              </w:rPr>
            </w:pPr>
            <w:r w:rsidRPr="00D40470">
              <w:rPr>
                <w:rFonts w:ascii="Century Gothic" w:hAnsi="Century Gothic"/>
              </w:rPr>
              <w:t>The world Around us</w:t>
            </w:r>
          </w:p>
          <w:p w:rsidR="000A4CED" w:rsidRPr="00D40470" w:rsidRDefault="000A4CED" w:rsidP="000A4CED">
            <w:pPr>
              <w:pStyle w:val="ListParagraph"/>
              <w:numPr>
                <w:ilvl w:val="0"/>
                <w:numId w:val="1"/>
              </w:numPr>
              <w:spacing w:after="0" w:line="240" w:lineRule="auto"/>
              <w:ind w:left="365"/>
              <w:rPr>
                <w:rFonts w:ascii="Century Gothic" w:hAnsi="Century Gothic"/>
              </w:rPr>
            </w:pPr>
            <w:r w:rsidRPr="00D40470">
              <w:rPr>
                <w:rFonts w:ascii="Century Gothic" w:hAnsi="Century Gothic"/>
              </w:rPr>
              <w:t>Environment</w:t>
            </w:r>
          </w:p>
        </w:tc>
        <w:tc>
          <w:tcPr>
            <w:tcW w:w="0" w:type="auto"/>
          </w:tcPr>
          <w:p w:rsidR="000A4CED" w:rsidRPr="00D40470" w:rsidRDefault="000A4CED" w:rsidP="000A4CED">
            <w:pPr>
              <w:pStyle w:val="ListParagraph"/>
              <w:numPr>
                <w:ilvl w:val="0"/>
                <w:numId w:val="1"/>
              </w:numPr>
              <w:spacing w:after="0" w:line="240" w:lineRule="auto"/>
              <w:ind w:left="476"/>
              <w:rPr>
                <w:rFonts w:ascii="Century Gothic" w:hAnsi="Century Gothic"/>
              </w:rPr>
            </w:pPr>
            <w:r w:rsidRPr="00D40470">
              <w:rPr>
                <w:rFonts w:ascii="Century Gothic" w:hAnsi="Century Gothic"/>
              </w:rPr>
              <w:t>Knowing about myself</w:t>
            </w:r>
          </w:p>
          <w:p w:rsidR="000A4CED" w:rsidRPr="00D40470" w:rsidRDefault="000A4CED" w:rsidP="000A4CED">
            <w:pPr>
              <w:pStyle w:val="ListParagraph"/>
              <w:numPr>
                <w:ilvl w:val="0"/>
                <w:numId w:val="1"/>
              </w:numPr>
              <w:spacing w:after="0" w:line="240" w:lineRule="auto"/>
              <w:ind w:left="476"/>
              <w:rPr>
                <w:rFonts w:ascii="Century Gothic" w:hAnsi="Century Gothic"/>
              </w:rPr>
            </w:pPr>
            <w:r w:rsidRPr="00D40470">
              <w:rPr>
                <w:rFonts w:ascii="Century Gothic" w:hAnsi="Century Gothic"/>
              </w:rPr>
              <w:t>Getting to know a group</w:t>
            </w:r>
          </w:p>
        </w:tc>
        <w:tc>
          <w:tcPr>
            <w:tcW w:w="0" w:type="auto"/>
          </w:tcPr>
          <w:p w:rsidR="000A4CED" w:rsidRPr="00D40470" w:rsidRDefault="000A4CED" w:rsidP="000A4CED">
            <w:pPr>
              <w:pStyle w:val="ListParagraph"/>
              <w:numPr>
                <w:ilvl w:val="0"/>
                <w:numId w:val="1"/>
              </w:numPr>
              <w:spacing w:after="0" w:line="240" w:lineRule="auto"/>
              <w:ind w:left="445"/>
              <w:rPr>
                <w:rFonts w:ascii="Century Gothic" w:hAnsi="Century Gothic"/>
              </w:rPr>
            </w:pPr>
            <w:r w:rsidRPr="00D40470">
              <w:rPr>
                <w:rFonts w:ascii="Century Gothic" w:hAnsi="Century Gothic"/>
              </w:rPr>
              <w:t>Recognising and using everyday signs</w:t>
            </w:r>
          </w:p>
          <w:p w:rsidR="000A4CED" w:rsidRPr="00D40470" w:rsidRDefault="000A4CED" w:rsidP="000A4CED">
            <w:pPr>
              <w:pStyle w:val="ListParagraph"/>
              <w:numPr>
                <w:ilvl w:val="0"/>
                <w:numId w:val="1"/>
              </w:numPr>
              <w:spacing w:after="0" w:line="240" w:lineRule="auto"/>
              <w:ind w:left="445"/>
              <w:rPr>
                <w:rFonts w:ascii="Century Gothic" w:hAnsi="Century Gothic"/>
              </w:rPr>
            </w:pPr>
            <w:r w:rsidRPr="00D40470">
              <w:rPr>
                <w:rFonts w:ascii="Century Gothic" w:hAnsi="Century Gothic"/>
              </w:rPr>
              <w:t>Getting to know a group</w:t>
            </w:r>
          </w:p>
        </w:tc>
        <w:tc>
          <w:tcPr>
            <w:tcW w:w="0" w:type="auto"/>
          </w:tcPr>
          <w:p w:rsidR="000A4CED" w:rsidRPr="00D40470" w:rsidRDefault="000A4CED" w:rsidP="000A4CED">
            <w:pPr>
              <w:pStyle w:val="ListParagraph"/>
              <w:numPr>
                <w:ilvl w:val="0"/>
                <w:numId w:val="1"/>
              </w:numPr>
              <w:spacing w:after="0" w:line="240" w:lineRule="auto"/>
              <w:ind w:left="411"/>
              <w:rPr>
                <w:rFonts w:ascii="Century Gothic" w:hAnsi="Century Gothic"/>
              </w:rPr>
            </w:pPr>
            <w:r w:rsidRPr="00D40470">
              <w:rPr>
                <w:rFonts w:ascii="Century Gothic" w:hAnsi="Century Gothic"/>
              </w:rPr>
              <w:t>Coping with people</w:t>
            </w:r>
          </w:p>
          <w:p w:rsidR="000A4CED" w:rsidRPr="00D40470" w:rsidRDefault="000A4CED" w:rsidP="000A4CED">
            <w:pPr>
              <w:pStyle w:val="ListParagraph"/>
              <w:numPr>
                <w:ilvl w:val="0"/>
                <w:numId w:val="1"/>
              </w:numPr>
              <w:spacing w:after="0" w:line="240" w:lineRule="auto"/>
              <w:ind w:left="411"/>
              <w:rPr>
                <w:rFonts w:ascii="Century Gothic" w:hAnsi="Century Gothic"/>
              </w:rPr>
            </w:pPr>
            <w:r w:rsidRPr="00D40470">
              <w:rPr>
                <w:rFonts w:ascii="Century Gothic" w:hAnsi="Century Gothic"/>
              </w:rPr>
              <w:t>Meal preparation and cooking</w:t>
            </w:r>
          </w:p>
        </w:tc>
        <w:tc>
          <w:tcPr>
            <w:tcW w:w="0" w:type="auto"/>
          </w:tcPr>
          <w:p w:rsidR="000A4CED" w:rsidRPr="00D40470" w:rsidRDefault="000A4CED" w:rsidP="000A4CED">
            <w:pPr>
              <w:pStyle w:val="ListParagraph"/>
              <w:numPr>
                <w:ilvl w:val="0"/>
                <w:numId w:val="1"/>
              </w:numPr>
              <w:spacing w:after="0" w:line="240" w:lineRule="auto"/>
              <w:ind w:left="411"/>
              <w:rPr>
                <w:rFonts w:ascii="Century Gothic" w:hAnsi="Century Gothic"/>
              </w:rPr>
            </w:pPr>
            <w:r w:rsidRPr="00D40470">
              <w:rPr>
                <w:rFonts w:ascii="Century Gothic" w:hAnsi="Century Gothic"/>
              </w:rPr>
              <w:t>Coping with people</w:t>
            </w:r>
          </w:p>
          <w:p w:rsidR="000A4CED" w:rsidRPr="00D40470" w:rsidRDefault="000A4CED" w:rsidP="000A4CED">
            <w:pPr>
              <w:pStyle w:val="ListParagraph"/>
              <w:numPr>
                <w:ilvl w:val="0"/>
                <w:numId w:val="1"/>
              </w:numPr>
              <w:spacing w:after="0" w:line="240" w:lineRule="auto"/>
              <w:ind w:left="411"/>
              <w:rPr>
                <w:rFonts w:ascii="Century Gothic" w:hAnsi="Century Gothic"/>
              </w:rPr>
            </w:pPr>
            <w:r w:rsidRPr="00D40470">
              <w:rPr>
                <w:rFonts w:ascii="Century Gothic" w:hAnsi="Century Gothic"/>
              </w:rPr>
              <w:t>Meal preparation and cooking</w:t>
            </w:r>
          </w:p>
        </w:tc>
      </w:tr>
      <w:tr w:rsidR="000A4CED" w:rsidRPr="00B40E66" w:rsidTr="006E1922">
        <w:trPr>
          <w:trHeight w:val="1280"/>
        </w:trPr>
        <w:tc>
          <w:tcPr>
            <w:tcW w:w="852" w:type="dxa"/>
          </w:tcPr>
          <w:p w:rsidR="000A4CED" w:rsidRPr="00D40470" w:rsidRDefault="000A4CED" w:rsidP="006E1922">
            <w:pPr>
              <w:jc w:val="center"/>
              <w:rPr>
                <w:rFonts w:ascii="Century Gothic" w:hAnsi="Century Gothic"/>
              </w:rPr>
            </w:pPr>
            <w:r w:rsidRPr="00D40470">
              <w:rPr>
                <w:rFonts w:ascii="Century Gothic" w:hAnsi="Century Gothic"/>
              </w:rPr>
              <w:t>13 and 14</w:t>
            </w:r>
          </w:p>
        </w:tc>
        <w:tc>
          <w:tcPr>
            <w:tcW w:w="2268" w:type="dxa"/>
          </w:tcPr>
          <w:p w:rsidR="000A4CED" w:rsidRPr="00D40470" w:rsidRDefault="000A4CED" w:rsidP="000A4CED">
            <w:pPr>
              <w:pStyle w:val="ListParagraph"/>
              <w:numPr>
                <w:ilvl w:val="0"/>
                <w:numId w:val="2"/>
              </w:numPr>
              <w:spacing w:after="0" w:line="240" w:lineRule="auto"/>
              <w:ind w:left="400"/>
              <w:rPr>
                <w:rFonts w:ascii="Century Gothic" w:hAnsi="Century Gothic"/>
              </w:rPr>
            </w:pPr>
            <w:r w:rsidRPr="00D40470">
              <w:rPr>
                <w:rFonts w:ascii="Century Gothic" w:hAnsi="Century Gothic"/>
              </w:rPr>
              <w:t xml:space="preserve">Independent Living </w:t>
            </w:r>
          </w:p>
          <w:p w:rsidR="000A4CED" w:rsidRPr="00D40470" w:rsidRDefault="000A4CED" w:rsidP="000A4CED">
            <w:pPr>
              <w:pStyle w:val="ListParagraph"/>
              <w:numPr>
                <w:ilvl w:val="0"/>
                <w:numId w:val="2"/>
              </w:numPr>
              <w:spacing w:after="0" w:line="240" w:lineRule="auto"/>
              <w:ind w:left="400"/>
              <w:rPr>
                <w:rFonts w:ascii="Century Gothic" w:hAnsi="Century Gothic"/>
              </w:rPr>
            </w:pPr>
            <w:r w:rsidRPr="00D40470">
              <w:rPr>
                <w:rFonts w:ascii="Century Gothic" w:hAnsi="Century Gothic"/>
              </w:rPr>
              <w:t>Using Transport</w:t>
            </w:r>
          </w:p>
        </w:tc>
        <w:tc>
          <w:tcPr>
            <w:tcW w:w="2359" w:type="dxa"/>
          </w:tcPr>
          <w:p w:rsidR="000A4CED" w:rsidRPr="00D40470" w:rsidRDefault="000A4CED" w:rsidP="000A4CED">
            <w:pPr>
              <w:pStyle w:val="ListParagraph"/>
              <w:numPr>
                <w:ilvl w:val="0"/>
                <w:numId w:val="2"/>
              </w:numPr>
              <w:spacing w:after="0" w:line="240" w:lineRule="auto"/>
              <w:ind w:left="400"/>
              <w:rPr>
                <w:rFonts w:ascii="Century Gothic" w:hAnsi="Century Gothic"/>
              </w:rPr>
            </w:pPr>
            <w:r w:rsidRPr="00D40470">
              <w:rPr>
                <w:rFonts w:ascii="Century Gothic" w:hAnsi="Century Gothic"/>
              </w:rPr>
              <w:t xml:space="preserve">Independent Living </w:t>
            </w:r>
          </w:p>
          <w:p w:rsidR="000A4CED" w:rsidRPr="00D40470" w:rsidRDefault="000A4CED" w:rsidP="000A4CED">
            <w:pPr>
              <w:pStyle w:val="ListParagraph"/>
              <w:numPr>
                <w:ilvl w:val="0"/>
                <w:numId w:val="2"/>
              </w:numPr>
              <w:spacing w:after="0" w:line="240" w:lineRule="auto"/>
              <w:ind w:left="400"/>
              <w:rPr>
                <w:rFonts w:ascii="Century Gothic" w:hAnsi="Century Gothic"/>
              </w:rPr>
            </w:pPr>
            <w:r w:rsidRPr="00D40470">
              <w:rPr>
                <w:rFonts w:ascii="Century Gothic" w:hAnsi="Century Gothic"/>
              </w:rPr>
              <w:t>Using Transport</w:t>
            </w:r>
          </w:p>
        </w:tc>
        <w:tc>
          <w:tcPr>
            <w:tcW w:w="0" w:type="auto"/>
          </w:tcPr>
          <w:p w:rsidR="000A4CED" w:rsidRPr="00D40470" w:rsidRDefault="000A4CED" w:rsidP="000A4CED">
            <w:pPr>
              <w:pStyle w:val="ListParagraph"/>
              <w:numPr>
                <w:ilvl w:val="0"/>
                <w:numId w:val="2"/>
              </w:numPr>
              <w:spacing w:after="0" w:line="240" w:lineRule="auto"/>
              <w:ind w:left="371"/>
              <w:rPr>
                <w:rFonts w:ascii="Century Gothic" w:hAnsi="Century Gothic"/>
              </w:rPr>
            </w:pPr>
            <w:r w:rsidRPr="00D40470">
              <w:rPr>
                <w:rFonts w:ascii="Century Gothic" w:hAnsi="Century Gothic"/>
              </w:rPr>
              <w:t>Money</w:t>
            </w:r>
          </w:p>
          <w:p w:rsidR="000A4CED" w:rsidRPr="00D40470" w:rsidRDefault="000A4CED" w:rsidP="000A4CED">
            <w:pPr>
              <w:pStyle w:val="ListParagraph"/>
              <w:numPr>
                <w:ilvl w:val="0"/>
                <w:numId w:val="2"/>
              </w:numPr>
              <w:spacing w:after="0" w:line="240" w:lineRule="auto"/>
              <w:ind w:left="371"/>
              <w:rPr>
                <w:rFonts w:ascii="Century Gothic" w:hAnsi="Century Gothic"/>
              </w:rPr>
            </w:pPr>
            <w:r w:rsidRPr="00D40470">
              <w:rPr>
                <w:rFonts w:ascii="Century Gothic" w:hAnsi="Century Gothic"/>
              </w:rPr>
              <w:t>Personnel Safety</w:t>
            </w:r>
          </w:p>
        </w:tc>
        <w:tc>
          <w:tcPr>
            <w:tcW w:w="0" w:type="auto"/>
          </w:tcPr>
          <w:p w:rsidR="000A4CED" w:rsidRPr="00D40470" w:rsidRDefault="000A4CED" w:rsidP="000A4CED">
            <w:pPr>
              <w:pStyle w:val="ListParagraph"/>
              <w:numPr>
                <w:ilvl w:val="0"/>
                <w:numId w:val="2"/>
              </w:numPr>
              <w:spacing w:after="0" w:line="240" w:lineRule="auto"/>
              <w:ind w:left="371"/>
              <w:rPr>
                <w:rFonts w:ascii="Century Gothic" w:hAnsi="Century Gothic"/>
              </w:rPr>
            </w:pPr>
            <w:r w:rsidRPr="00D40470">
              <w:rPr>
                <w:rFonts w:ascii="Century Gothic" w:hAnsi="Century Gothic"/>
              </w:rPr>
              <w:t>Money</w:t>
            </w:r>
          </w:p>
          <w:p w:rsidR="000A4CED" w:rsidRPr="00D40470" w:rsidRDefault="000A4CED" w:rsidP="000A4CED">
            <w:pPr>
              <w:pStyle w:val="ListParagraph"/>
              <w:numPr>
                <w:ilvl w:val="0"/>
                <w:numId w:val="2"/>
              </w:numPr>
              <w:spacing w:after="0" w:line="240" w:lineRule="auto"/>
              <w:ind w:left="371"/>
              <w:rPr>
                <w:rFonts w:ascii="Century Gothic" w:hAnsi="Century Gothic"/>
              </w:rPr>
            </w:pPr>
            <w:r w:rsidRPr="00D40470">
              <w:rPr>
                <w:rFonts w:ascii="Century Gothic" w:hAnsi="Century Gothic"/>
              </w:rPr>
              <w:t>Personnel Safety</w:t>
            </w:r>
          </w:p>
        </w:tc>
        <w:tc>
          <w:tcPr>
            <w:tcW w:w="0" w:type="auto"/>
          </w:tcPr>
          <w:p w:rsidR="000A4CED" w:rsidRPr="00D40470" w:rsidRDefault="000A4CED" w:rsidP="000A4CED">
            <w:pPr>
              <w:pStyle w:val="ListParagraph"/>
              <w:numPr>
                <w:ilvl w:val="0"/>
                <w:numId w:val="2"/>
              </w:numPr>
              <w:spacing w:after="0" w:line="240" w:lineRule="auto"/>
              <w:ind w:left="413"/>
              <w:rPr>
                <w:rFonts w:ascii="Century Gothic" w:hAnsi="Century Gothic"/>
              </w:rPr>
            </w:pPr>
            <w:r w:rsidRPr="00D40470">
              <w:rPr>
                <w:rFonts w:ascii="Century Gothic" w:hAnsi="Century Gothic"/>
              </w:rPr>
              <w:t>Going to college/Citizenship</w:t>
            </w:r>
          </w:p>
          <w:p w:rsidR="000A4CED" w:rsidRPr="00D40470" w:rsidRDefault="000A4CED" w:rsidP="000A4CED">
            <w:pPr>
              <w:pStyle w:val="ListParagraph"/>
              <w:numPr>
                <w:ilvl w:val="0"/>
                <w:numId w:val="2"/>
              </w:numPr>
              <w:spacing w:after="0" w:line="240" w:lineRule="auto"/>
              <w:ind w:left="413"/>
              <w:rPr>
                <w:rFonts w:ascii="Century Gothic" w:hAnsi="Century Gothic"/>
              </w:rPr>
            </w:pPr>
            <w:r w:rsidRPr="00D40470">
              <w:rPr>
                <w:rFonts w:ascii="Century Gothic" w:hAnsi="Century Gothic"/>
              </w:rPr>
              <w:t>Money Progress</w:t>
            </w:r>
          </w:p>
        </w:tc>
        <w:tc>
          <w:tcPr>
            <w:tcW w:w="0" w:type="auto"/>
          </w:tcPr>
          <w:p w:rsidR="000A4CED" w:rsidRPr="00D40470" w:rsidRDefault="000A4CED" w:rsidP="000A4CED">
            <w:pPr>
              <w:pStyle w:val="ListParagraph"/>
              <w:numPr>
                <w:ilvl w:val="0"/>
                <w:numId w:val="2"/>
              </w:numPr>
              <w:spacing w:after="0" w:line="240" w:lineRule="auto"/>
              <w:ind w:left="413"/>
              <w:rPr>
                <w:rFonts w:ascii="Century Gothic" w:hAnsi="Century Gothic"/>
              </w:rPr>
            </w:pPr>
            <w:r w:rsidRPr="00D40470">
              <w:rPr>
                <w:rFonts w:ascii="Century Gothic" w:hAnsi="Century Gothic"/>
              </w:rPr>
              <w:t>Going to college/Citizenship</w:t>
            </w:r>
          </w:p>
          <w:p w:rsidR="000A4CED" w:rsidRPr="00D40470" w:rsidRDefault="000A4CED" w:rsidP="000A4CED">
            <w:pPr>
              <w:pStyle w:val="ListParagraph"/>
              <w:numPr>
                <w:ilvl w:val="0"/>
                <w:numId w:val="2"/>
              </w:numPr>
              <w:spacing w:after="0" w:line="240" w:lineRule="auto"/>
              <w:ind w:left="413"/>
              <w:rPr>
                <w:rFonts w:ascii="Century Gothic" w:hAnsi="Century Gothic"/>
              </w:rPr>
            </w:pPr>
            <w:r w:rsidRPr="00D40470">
              <w:rPr>
                <w:rFonts w:ascii="Century Gothic" w:hAnsi="Century Gothic"/>
              </w:rPr>
              <w:t>Money Progress</w:t>
            </w:r>
          </w:p>
        </w:tc>
      </w:tr>
      <w:tr w:rsidR="000A4CED" w:rsidRPr="00B40E66" w:rsidTr="006E1922">
        <w:trPr>
          <w:trHeight w:val="1280"/>
        </w:trPr>
        <w:tc>
          <w:tcPr>
            <w:tcW w:w="15932" w:type="dxa"/>
            <w:gridSpan w:val="7"/>
          </w:tcPr>
          <w:p w:rsidR="000A4CED" w:rsidRPr="00D40470" w:rsidRDefault="000A4CED" w:rsidP="000A4CED">
            <w:pPr>
              <w:spacing w:after="120"/>
              <w:rPr>
                <w:rFonts w:ascii="Century Gothic" w:hAnsi="Century Gothic"/>
              </w:rPr>
            </w:pPr>
            <w:r w:rsidRPr="00D40470">
              <w:rPr>
                <w:rFonts w:ascii="Century Gothic" w:hAnsi="Century Gothic"/>
              </w:rPr>
              <w:t>Additional modules to be worked on during the course of Year 12,13 and 14</w:t>
            </w:r>
          </w:p>
          <w:p w:rsidR="000A4CED" w:rsidRPr="00D40470" w:rsidRDefault="000A4CED" w:rsidP="000A4CED">
            <w:pPr>
              <w:spacing w:after="120"/>
              <w:rPr>
                <w:rFonts w:ascii="Century Gothic" w:hAnsi="Century Gothic"/>
              </w:rPr>
            </w:pPr>
            <w:r w:rsidRPr="00D40470">
              <w:rPr>
                <w:rFonts w:ascii="Century Gothic" w:hAnsi="Century Gothic"/>
              </w:rPr>
              <w:t>Using ICT</w:t>
            </w:r>
          </w:p>
          <w:p w:rsidR="000A4CED" w:rsidRPr="00D40470" w:rsidRDefault="000A4CED" w:rsidP="000A4CED">
            <w:pPr>
              <w:spacing w:after="120"/>
              <w:rPr>
                <w:rFonts w:ascii="Century Gothic" w:hAnsi="Century Gothic"/>
              </w:rPr>
            </w:pPr>
            <w:r w:rsidRPr="00D40470">
              <w:rPr>
                <w:rFonts w:ascii="Century Gothic" w:hAnsi="Century Gothic"/>
              </w:rPr>
              <w:t>Using a computer</w:t>
            </w:r>
          </w:p>
          <w:p w:rsidR="000A4CED" w:rsidRPr="00B40E66" w:rsidRDefault="000A4CED" w:rsidP="000A4CED">
            <w:pPr>
              <w:spacing w:after="120"/>
              <w:rPr>
                <w:rFonts w:ascii="Century Gothic" w:hAnsi="Century Gothic"/>
                <w:sz w:val="24"/>
                <w:szCs w:val="24"/>
              </w:rPr>
            </w:pPr>
            <w:r w:rsidRPr="00D40470">
              <w:rPr>
                <w:rFonts w:ascii="Century Gothic" w:hAnsi="Century Gothic"/>
              </w:rPr>
              <w:t>Out in the Community</w:t>
            </w:r>
          </w:p>
        </w:tc>
      </w:tr>
    </w:tbl>
    <w:p w:rsidR="000A4CED" w:rsidRPr="00875E2F" w:rsidRDefault="000A4CED" w:rsidP="000A4CED">
      <w:pPr>
        <w:rPr>
          <w:rFonts w:ascii="Century Gothic" w:hAnsi="Century Gothic"/>
        </w:rPr>
      </w:pPr>
      <w:r w:rsidRPr="00875E2F">
        <w:rPr>
          <w:rFonts w:ascii="Century Gothic" w:hAnsi="Century Gothic"/>
        </w:rPr>
        <w:t xml:space="preserve">All year 12 students should complete their Starting Out module at the start of their first term of post 16. </w:t>
      </w:r>
      <w:r>
        <w:rPr>
          <w:rFonts w:ascii="Century Gothic" w:hAnsi="Century Gothic"/>
        </w:rPr>
        <w:t xml:space="preserve">This should then be </w:t>
      </w:r>
      <w:r w:rsidRPr="00875E2F">
        <w:rPr>
          <w:rFonts w:ascii="Century Gothic" w:hAnsi="Century Gothic"/>
        </w:rPr>
        <w:t xml:space="preserve">dated at the completion of each module. Evidence should be collected with the appropriate book in </w:t>
      </w:r>
      <w:proofErr w:type="spellStart"/>
      <w:r w:rsidRPr="00875E2F">
        <w:rPr>
          <w:rFonts w:ascii="Century Gothic" w:hAnsi="Century Gothic"/>
        </w:rPr>
        <w:t>Asdan</w:t>
      </w:r>
      <w:proofErr w:type="spellEnd"/>
      <w:r w:rsidRPr="00875E2F">
        <w:rPr>
          <w:rFonts w:ascii="Century Gothic" w:hAnsi="Century Gothic"/>
        </w:rPr>
        <w:t xml:space="preserve"> folder at the end of each module. Do not send work home at any stage as it will be needed for moderation and accreditation. Year 13 and 14 Students who are able to will complete short courses please see separate unit map. Going to college will be appropriate for a select few, for those students unable to do they will do Citizenship.</w:t>
      </w:r>
    </w:p>
    <w:p w:rsidR="00007E8A" w:rsidRPr="000A4CED" w:rsidRDefault="000A4CED">
      <w:pPr>
        <w:rPr>
          <w:rFonts w:ascii="Century Gothic" w:hAnsi="Century Gothic"/>
        </w:rPr>
      </w:pPr>
      <w:r w:rsidRPr="00875E2F">
        <w:rPr>
          <w:rFonts w:ascii="Century Gothic" w:hAnsi="Century Gothic"/>
        </w:rPr>
        <w:t>Students will have an opportunity to work on other units that support their development and personal needs, if you believe a student would benefit from a different or additional  module please discuss this with the Assistant head.</w:t>
      </w:r>
    </w:p>
    <w:sectPr w:rsidR="00007E8A" w:rsidRPr="000A4CED" w:rsidSect="000A4CED">
      <w:headerReference w:type="default" r:id="rId7"/>
      <w:pgSz w:w="16838" w:h="11906" w:orient="landscape"/>
      <w:pgMar w:top="1134" w:right="1440" w:bottom="1134" w:left="1440" w:header="22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CED" w:rsidRDefault="000A4CED" w:rsidP="000A4CED">
      <w:pPr>
        <w:spacing w:after="0" w:line="240" w:lineRule="auto"/>
      </w:pPr>
      <w:r>
        <w:separator/>
      </w:r>
    </w:p>
  </w:endnote>
  <w:endnote w:type="continuationSeparator" w:id="0">
    <w:p w:rsidR="000A4CED" w:rsidRDefault="000A4CED" w:rsidP="000A4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CED" w:rsidRDefault="000A4CED" w:rsidP="000A4CED">
      <w:pPr>
        <w:spacing w:after="0" w:line="240" w:lineRule="auto"/>
      </w:pPr>
      <w:r>
        <w:separator/>
      </w:r>
    </w:p>
  </w:footnote>
  <w:footnote w:type="continuationSeparator" w:id="0">
    <w:p w:rsidR="000A4CED" w:rsidRDefault="000A4CED" w:rsidP="000A4C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ED" w:rsidRDefault="000A4CED" w:rsidP="000A4CED">
    <w:pPr>
      <w:pStyle w:val="Header"/>
      <w:jc w:val="right"/>
    </w:pPr>
    <w:r>
      <w:rPr>
        <w:noProof/>
        <w:sz w:val="24"/>
        <w:szCs w:val="24"/>
        <w:lang w:eastAsia="en-GB"/>
      </w:rPr>
      <w:drawing>
        <wp:inline distT="0" distB="0" distL="0" distR="0">
          <wp:extent cx="1704975" cy="665199"/>
          <wp:effectExtent l="19050" t="0" r="9525" b="0"/>
          <wp:docPr id="1" name="Picture 1" descr="cid:image002.jpg@01D218CB.2DA87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18CB.2DA87C50"/>
                  <pic:cNvPicPr>
                    <a:picLocks noChangeAspect="1" noChangeArrowheads="1"/>
                  </pic:cNvPicPr>
                </pic:nvPicPr>
                <pic:blipFill>
                  <a:blip r:embed="rId1" r:link="rId2"/>
                  <a:srcRect/>
                  <a:stretch>
                    <a:fillRect/>
                  </a:stretch>
                </pic:blipFill>
                <pic:spPr bwMode="auto">
                  <a:xfrm>
                    <a:off x="0" y="0"/>
                    <a:ext cx="1704975" cy="66519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F7EE4"/>
    <w:multiLevelType w:val="hybridMultilevel"/>
    <w:tmpl w:val="B21214A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6A55976"/>
    <w:multiLevelType w:val="hybridMultilevel"/>
    <w:tmpl w:val="51382F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0A4CED"/>
    <w:rsid w:val="00007E8A"/>
    <w:rsid w:val="000A4CED"/>
    <w:rsid w:val="002435F9"/>
    <w:rsid w:val="00297B1F"/>
    <w:rsid w:val="00416DD5"/>
    <w:rsid w:val="004C053C"/>
    <w:rsid w:val="00883180"/>
    <w:rsid w:val="00BC7874"/>
    <w:rsid w:val="00C40F3F"/>
    <w:rsid w:val="00CD4242"/>
    <w:rsid w:val="00E224CE"/>
    <w:rsid w:val="00E93B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CED"/>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7B1F"/>
    <w:rPr>
      <w:rFonts w:eastAsia="Arial" w:cstheme="minorHAnsi"/>
      <w:spacing w:val="-2"/>
      <w:w w:val="95"/>
      <w:sz w:val="24"/>
      <w:szCs w:val="24"/>
    </w:rPr>
  </w:style>
  <w:style w:type="character" w:customStyle="1" w:styleId="BodyTextChar">
    <w:name w:val="Body Text Char"/>
    <w:basedOn w:val="DefaultParagraphFont"/>
    <w:link w:val="BodyText"/>
    <w:uiPriority w:val="1"/>
    <w:rsid w:val="00297B1F"/>
    <w:rPr>
      <w:rFonts w:eastAsia="Arial" w:cstheme="minorHAnsi"/>
      <w:spacing w:val="-2"/>
      <w:w w:val="95"/>
      <w:sz w:val="24"/>
      <w:szCs w:val="24"/>
      <w:lang w:val="en-US"/>
    </w:rPr>
  </w:style>
  <w:style w:type="table" w:styleId="TableGrid">
    <w:name w:val="Table Grid"/>
    <w:basedOn w:val="TableNormal"/>
    <w:uiPriority w:val="59"/>
    <w:rsid w:val="000A4CED"/>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4CED"/>
    <w:pPr>
      <w:ind w:left="720"/>
      <w:contextualSpacing/>
    </w:pPr>
  </w:style>
  <w:style w:type="paragraph" w:styleId="Header">
    <w:name w:val="header"/>
    <w:basedOn w:val="Normal"/>
    <w:link w:val="HeaderChar"/>
    <w:uiPriority w:val="99"/>
    <w:semiHidden/>
    <w:unhideWhenUsed/>
    <w:rsid w:val="000A4C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4CED"/>
  </w:style>
  <w:style w:type="paragraph" w:styleId="Footer">
    <w:name w:val="footer"/>
    <w:basedOn w:val="Normal"/>
    <w:link w:val="FooterChar"/>
    <w:uiPriority w:val="99"/>
    <w:semiHidden/>
    <w:unhideWhenUsed/>
    <w:rsid w:val="000A4C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4CED"/>
  </w:style>
  <w:style w:type="paragraph" w:styleId="BalloonText">
    <w:name w:val="Balloon Text"/>
    <w:basedOn w:val="Normal"/>
    <w:link w:val="BalloonTextChar"/>
    <w:uiPriority w:val="99"/>
    <w:semiHidden/>
    <w:unhideWhenUsed/>
    <w:rsid w:val="000A4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jpg@01D3C045.7A2A38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romib</dc:creator>
  <cp:lastModifiedBy>romib</cp:lastModifiedBy>
  <cp:revision>1</cp:revision>
  <dcterms:created xsi:type="dcterms:W3CDTF">2018-03-20T13:57:00Z</dcterms:created>
  <dcterms:modified xsi:type="dcterms:W3CDTF">2018-03-20T14:11:00Z</dcterms:modified>
</cp:coreProperties>
</file>